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7B70" w14:textId="1873B0CC" w:rsidR="000844B1" w:rsidRPr="00F55030" w:rsidRDefault="00E505CA" w:rsidP="00E505CA">
      <w:pPr>
        <w:jc w:val="center"/>
        <w:rPr>
          <w:rFonts w:ascii="Arial" w:hAnsi="Arial" w:cs="Arial"/>
          <w:b/>
          <w:bCs/>
          <w:sz w:val="24"/>
          <w:szCs w:val="24"/>
        </w:rPr>
      </w:pPr>
      <w:r w:rsidRPr="00F55030">
        <w:rPr>
          <w:rFonts w:ascii="Arial" w:hAnsi="Arial" w:cs="Arial"/>
          <w:b/>
          <w:bCs/>
          <w:sz w:val="24"/>
          <w:szCs w:val="24"/>
        </w:rPr>
        <w:t>Finney Crossing Clubhouse Guidelines</w:t>
      </w:r>
    </w:p>
    <w:p w14:paraId="7AF810EF" w14:textId="54F66A1C" w:rsidR="00280283" w:rsidRPr="00F55030" w:rsidRDefault="00280283" w:rsidP="00280283">
      <w:pPr>
        <w:rPr>
          <w:rFonts w:ascii="Arial" w:hAnsi="Arial" w:cs="Arial"/>
          <w:sz w:val="24"/>
          <w:szCs w:val="24"/>
        </w:rPr>
      </w:pPr>
      <w:r w:rsidRPr="00F55030">
        <w:rPr>
          <w:rFonts w:ascii="Arial" w:hAnsi="Arial" w:cs="Arial"/>
          <w:b/>
          <w:bCs/>
          <w:sz w:val="24"/>
          <w:szCs w:val="24"/>
        </w:rPr>
        <w:t>Clubhouse Rules</w:t>
      </w:r>
    </w:p>
    <w:p w14:paraId="2612E39A" w14:textId="5BE25F01" w:rsidR="008F39A6" w:rsidRPr="00F55030" w:rsidRDefault="00280283" w:rsidP="00280283">
      <w:pPr>
        <w:rPr>
          <w:rFonts w:ascii="Arial" w:hAnsi="Arial" w:cs="Arial"/>
          <w:sz w:val="24"/>
          <w:szCs w:val="24"/>
        </w:rPr>
      </w:pPr>
      <w:r w:rsidRPr="00F55030">
        <w:rPr>
          <w:rFonts w:ascii="Arial" w:hAnsi="Arial" w:cs="Arial"/>
          <w:sz w:val="24"/>
          <w:szCs w:val="24"/>
        </w:rPr>
        <w:t xml:space="preserve">The </w:t>
      </w:r>
      <w:r w:rsidR="00200A0C" w:rsidRPr="00F55030">
        <w:rPr>
          <w:rFonts w:ascii="Arial" w:hAnsi="Arial" w:cs="Arial"/>
          <w:sz w:val="24"/>
          <w:szCs w:val="24"/>
        </w:rPr>
        <w:t xml:space="preserve">Finney Crossing </w:t>
      </w:r>
      <w:r w:rsidRPr="00F55030">
        <w:rPr>
          <w:rFonts w:ascii="Arial" w:hAnsi="Arial" w:cs="Arial"/>
          <w:sz w:val="24"/>
          <w:szCs w:val="24"/>
        </w:rPr>
        <w:t xml:space="preserve">clubhouse </w:t>
      </w:r>
      <w:r w:rsidR="008F39A6" w:rsidRPr="00F55030">
        <w:rPr>
          <w:rFonts w:ascii="Arial" w:hAnsi="Arial" w:cs="Arial"/>
          <w:sz w:val="24"/>
          <w:szCs w:val="24"/>
        </w:rPr>
        <w:t>is a community facility</w:t>
      </w:r>
      <w:r w:rsidRPr="00F55030">
        <w:rPr>
          <w:rFonts w:ascii="Arial" w:hAnsi="Arial" w:cs="Arial"/>
          <w:sz w:val="24"/>
          <w:szCs w:val="24"/>
        </w:rPr>
        <w:t xml:space="preserve"> for use </w:t>
      </w:r>
      <w:r w:rsidR="008F39A6" w:rsidRPr="00F55030">
        <w:rPr>
          <w:rFonts w:ascii="Arial" w:hAnsi="Arial" w:cs="Arial"/>
          <w:sz w:val="24"/>
          <w:szCs w:val="24"/>
        </w:rPr>
        <w:t xml:space="preserve">by </w:t>
      </w:r>
      <w:r w:rsidRPr="00F55030">
        <w:rPr>
          <w:rFonts w:ascii="Arial" w:hAnsi="Arial" w:cs="Arial"/>
          <w:sz w:val="24"/>
          <w:szCs w:val="24"/>
        </w:rPr>
        <w:t xml:space="preserve">Finney Crossing </w:t>
      </w:r>
      <w:r w:rsidR="00200A0C" w:rsidRPr="00F55030">
        <w:rPr>
          <w:rFonts w:ascii="Arial" w:hAnsi="Arial" w:cs="Arial"/>
          <w:sz w:val="24"/>
          <w:szCs w:val="24"/>
        </w:rPr>
        <w:t xml:space="preserve">Residential Master Association </w:t>
      </w:r>
      <w:r w:rsidR="008F39A6" w:rsidRPr="00F55030">
        <w:rPr>
          <w:rFonts w:ascii="Arial" w:hAnsi="Arial" w:cs="Arial"/>
          <w:sz w:val="24"/>
          <w:szCs w:val="24"/>
        </w:rPr>
        <w:t xml:space="preserve">(FCRMA) </w:t>
      </w:r>
      <w:r w:rsidRPr="00F55030">
        <w:rPr>
          <w:rFonts w:ascii="Arial" w:hAnsi="Arial" w:cs="Arial"/>
          <w:sz w:val="24"/>
          <w:szCs w:val="24"/>
        </w:rPr>
        <w:t xml:space="preserve">homeowners </w:t>
      </w:r>
      <w:r w:rsidR="00200A0C" w:rsidRPr="00F55030">
        <w:rPr>
          <w:rFonts w:ascii="Arial" w:hAnsi="Arial" w:cs="Arial"/>
          <w:sz w:val="24"/>
          <w:szCs w:val="24"/>
        </w:rPr>
        <w:t xml:space="preserve">and their guests. </w:t>
      </w:r>
      <w:r w:rsidR="008F39A6" w:rsidRPr="00F55030">
        <w:rPr>
          <w:rFonts w:ascii="Arial" w:hAnsi="Arial" w:cs="Arial"/>
          <w:sz w:val="24"/>
          <w:szCs w:val="24"/>
        </w:rPr>
        <w:t>Use of the clubhouse is governed by the FCRMA Board</w:t>
      </w:r>
      <w:r w:rsidR="00DA03E5">
        <w:rPr>
          <w:rFonts w:ascii="Arial" w:hAnsi="Arial" w:cs="Arial"/>
          <w:sz w:val="24"/>
          <w:szCs w:val="24"/>
        </w:rPr>
        <w:t>, based on the recommendations of the Clubhouse Committee,</w:t>
      </w:r>
      <w:r w:rsidR="00893392">
        <w:rPr>
          <w:rFonts w:ascii="Arial" w:hAnsi="Arial" w:cs="Arial"/>
          <w:sz w:val="24"/>
          <w:szCs w:val="24"/>
        </w:rPr>
        <w:t xml:space="preserve"> </w:t>
      </w:r>
      <w:r w:rsidR="008F39A6" w:rsidRPr="00F55030">
        <w:rPr>
          <w:rFonts w:ascii="Arial" w:hAnsi="Arial" w:cs="Arial"/>
          <w:sz w:val="24"/>
          <w:szCs w:val="24"/>
        </w:rPr>
        <w:t>and managed by its designated property manager.</w:t>
      </w:r>
    </w:p>
    <w:p w14:paraId="75070604" w14:textId="77777777" w:rsidR="00C61991" w:rsidRPr="00F55030" w:rsidRDefault="00616A7B" w:rsidP="00280283">
      <w:pPr>
        <w:rPr>
          <w:rFonts w:ascii="Arial" w:hAnsi="Arial" w:cs="Arial"/>
          <w:sz w:val="24"/>
          <w:szCs w:val="24"/>
        </w:rPr>
      </w:pPr>
      <w:r w:rsidRPr="00F55030">
        <w:rPr>
          <w:rFonts w:ascii="Arial" w:hAnsi="Arial" w:cs="Arial"/>
          <w:sz w:val="24"/>
          <w:szCs w:val="24"/>
        </w:rPr>
        <w:t>The clubhouse is a community gathering place and as such all who use it are responsible for maintaining a clean</w:t>
      </w:r>
      <w:r w:rsidR="00C61991" w:rsidRPr="00F55030">
        <w:rPr>
          <w:rFonts w:ascii="Arial" w:hAnsi="Arial" w:cs="Arial"/>
          <w:sz w:val="24"/>
          <w:szCs w:val="24"/>
        </w:rPr>
        <w:t xml:space="preserve">, </w:t>
      </w:r>
      <w:r w:rsidRPr="00F55030">
        <w:rPr>
          <w:rFonts w:ascii="Arial" w:hAnsi="Arial" w:cs="Arial"/>
          <w:sz w:val="24"/>
          <w:szCs w:val="24"/>
        </w:rPr>
        <w:t>safe</w:t>
      </w:r>
      <w:r w:rsidR="00C61991" w:rsidRPr="00F55030">
        <w:rPr>
          <w:rFonts w:ascii="Arial" w:hAnsi="Arial" w:cs="Arial"/>
          <w:sz w:val="24"/>
          <w:szCs w:val="24"/>
        </w:rPr>
        <w:t>, and respectful</w:t>
      </w:r>
      <w:r w:rsidRPr="00F55030">
        <w:rPr>
          <w:rFonts w:ascii="Arial" w:hAnsi="Arial" w:cs="Arial"/>
          <w:sz w:val="24"/>
          <w:szCs w:val="24"/>
        </w:rPr>
        <w:t xml:space="preserve"> facility </w:t>
      </w:r>
      <w:r w:rsidR="00C61991" w:rsidRPr="00F55030">
        <w:rPr>
          <w:rFonts w:ascii="Arial" w:hAnsi="Arial" w:cs="Arial"/>
          <w:sz w:val="24"/>
          <w:szCs w:val="24"/>
        </w:rPr>
        <w:t>by following these guidelines.</w:t>
      </w:r>
    </w:p>
    <w:p w14:paraId="7D83FF33" w14:textId="6C50D65B" w:rsidR="008F39A6" w:rsidRPr="00F55030" w:rsidRDefault="00C61991" w:rsidP="00280283">
      <w:pPr>
        <w:rPr>
          <w:rFonts w:ascii="Arial" w:hAnsi="Arial" w:cs="Arial"/>
          <w:sz w:val="24"/>
          <w:szCs w:val="24"/>
        </w:rPr>
      </w:pPr>
      <w:r w:rsidRPr="00F55030">
        <w:rPr>
          <w:rFonts w:ascii="Arial" w:hAnsi="Arial" w:cs="Arial"/>
          <w:sz w:val="24"/>
          <w:szCs w:val="24"/>
        </w:rPr>
        <w:t xml:space="preserve">Anyone using the facility is expected to leave it clean and safe for the next user </w:t>
      </w:r>
      <w:r w:rsidR="00616A7B" w:rsidRPr="00F55030">
        <w:rPr>
          <w:rFonts w:ascii="Arial" w:hAnsi="Arial" w:cs="Arial"/>
          <w:sz w:val="24"/>
          <w:szCs w:val="24"/>
        </w:rPr>
        <w:t xml:space="preserve">by washing/wiping down any and all clubhouse items </w:t>
      </w:r>
      <w:r w:rsidR="007D129A" w:rsidRPr="00F55030">
        <w:rPr>
          <w:rFonts w:ascii="Arial" w:hAnsi="Arial" w:cs="Arial"/>
          <w:sz w:val="24"/>
          <w:szCs w:val="24"/>
        </w:rPr>
        <w:t>(</w:t>
      </w:r>
      <w:r w:rsidR="00616A7B" w:rsidRPr="00F55030">
        <w:rPr>
          <w:rFonts w:ascii="Arial" w:hAnsi="Arial" w:cs="Arial"/>
          <w:sz w:val="24"/>
          <w:szCs w:val="24"/>
        </w:rPr>
        <w:t xml:space="preserve">including furniture, </w:t>
      </w:r>
      <w:r w:rsidR="007D129A" w:rsidRPr="00F55030">
        <w:rPr>
          <w:rFonts w:ascii="Arial" w:hAnsi="Arial" w:cs="Arial"/>
          <w:sz w:val="24"/>
          <w:szCs w:val="24"/>
        </w:rPr>
        <w:t xml:space="preserve">floors as needed, </w:t>
      </w:r>
      <w:r w:rsidR="00616A7B" w:rsidRPr="00F55030">
        <w:rPr>
          <w:rFonts w:ascii="Arial" w:hAnsi="Arial" w:cs="Arial"/>
          <w:sz w:val="24"/>
          <w:szCs w:val="24"/>
        </w:rPr>
        <w:t xml:space="preserve">kitchen appliances and utensils, </w:t>
      </w:r>
      <w:r w:rsidR="007D129A" w:rsidRPr="00F55030">
        <w:rPr>
          <w:rFonts w:ascii="Arial" w:hAnsi="Arial" w:cs="Arial"/>
          <w:sz w:val="24"/>
          <w:szCs w:val="24"/>
        </w:rPr>
        <w:t>etc.)</w:t>
      </w:r>
      <w:r w:rsidR="00616A7B" w:rsidRPr="00F55030">
        <w:rPr>
          <w:rFonts w:ascii="Arial" w:hAnsi="Arial" w:cs="Arial"/>
          <w:sz w:val="24"/>
          <w:szCs w:val="24"/>
        </w:rPr>
        <w:t xml:space="preserve">, returning all items used to their appropriate location </w:t>
      </w:r>
      <w:r w:rsidR="007D129A" w:rsidRPr="00F55030">
        <w:rPr>
          <w:rFonts w:ascii="Arial" w:hAnsi="Arial" w:cs="Arial"/>
          <w:sz w:val="24"/>
          <w:szCs w:val="24"/>
        </w:rPr>
        <w:t>(</w:t>
      </w:r>
      <w:r w:rsidR="00616A7B" w:rsidRPr="00F55030">
        <w:rPr>
          <w:rFonts w:ascii="Arial" w:hAnsi="Arial" w:cs="Arial"/>
          <w:sz w:val="24"/>
          <w:szCs w:val="24"/>
        </w:rPr>
        <w:t>including all furniture</w:t>
      </w:r>
      <w:r w:rsidR="007D129A" w:rsidRPr="00F55030">
        <w:rPr>
          <w:rFonts w:ascii="Arial" w:hAnsi="Arial" w:cs="Arial"/>
          <w:sz w:val="24"/>
          <w:szCs w:val="24"/>
        </w:rPr>
        <w:t>)</w:t>
      </w:r>
      <w:r w:rsidR="00616A7B" w:rsidRPr="00F55030">
        <w:rPr>
          <w:rFonts w:ascii="Arial" w:hAnsi="Arial" w:cs="Arial"/>
          <w:sz w:val="24"/>
          <w:szCs w:val="24"/>
        </w:rPr>
        <w:t>, and removing all personal items brought in</w:t>
      </w:r>
      <w:r w:rsidR="007D129A" w:rsidRPr="00F55030">
        <w:rPr>
          <w:rFonts w:ascii="Arial" w:hAnsi="Arial" w:cs="Arial"/>
          <w:sz w:val="24"/>
          <w:szCs w:val="24"/>
        </w:rPr>
        <w:t xml:space="preserve"> (</w:t>
      </w:r>
      <w:r w:rsidR="00616A7B" w:rsidRPr="00F55030">
        <w:rPr>
          <w:rFonts w:ascii="Arial" w:hAnsi="Arial" w:cs="Arial"/>
          <w:sz w:val="24"/>
          <w:szCs w:val="24"/>
        </w:rPr>
        <w:t>including removal of trash, recyclables, food waste etc.</w:t>
      </w:r>
      <w:r w:rsidR="007D129A" w:rsidRPr="00F55030">
        <w:rPr>
          <w:rFonts w:ascii="Arial" w:hAnsi="Arial" w:cs="Arial"/>
          <w:sz w:val="24"/>
          <w:szCs w:val="24"/>
        </w:rPr>
        <w:t>) prior to exiting the facility.</w:t>
      </w:r>
      <w:r w:rsidR="00616A7B" w:rsidRPr="00F55030">
        <w:rPr>
          <w:rFonts w:ascii="Arial" w:hAnsi="Arial" w:cs="Arial"/>
          <w:sz w:val="24"/>
          <w:szCs w:val="24"/>
        </w:rPr>
        <w:t xml:space="preserve"> </w:t>
      </w:r>
    </w:p>
    <w:p w14:paraId="29A142C5" w14:textId="607EB259" w:rsidR="00362657" w:rsidRPr="00F55030" w:rsidRDefault="00FC6E2A" w:rsidP="00362657">
      <w:pPr>
        <w:rPr>
          <w:rFonts w:ascii="Arial" w:hAnsi="Arial" w:cs="Arial"/>
          <w:sz w:val="24"/>
          <w:szCs w:val="24"/>
        </w:rPr>
      </w:pPr>
      <w:r w:rsidRPr="00F55030">
        <w:rPr>
          <w:rFonts w:ascii="Arial" w:hAnsi="Arial" w:cs="Arial"/>
          <w:sz w:val="24"/>
          <w:szCs w:val="24"/>
        </w:rPr>
        <w:t xml:space="preserve">The clubhouse facilities include a full kitchen for use by homeowners and guests, including temporary use of the refrigerator. </w:t>
      </w:r>
      <w:r w:rsidR="00362657" w:rsidRPr="00F55030">
        <w:rPr>
          <w:rFonts w:ascii="Arial" w:hAnsi="Arial" w:cs="Arial"/>
          <w:sz w:val="24"/>
          <w:szCs w:val="24"/>
        </w:rPr>
        <w:t>Use of any personal cooking appliances is limited to slow cookers or warmers. NO large volume deep fat fryers (i.e. turkey fryers, commercial fryers, etc.) or other outdoor stoves, cookers, grills of any kind are to be used inside or outside the facility. Use of fixed community charcoal grills on site are first come</w:t>
      </w:r>
      <w:r w:rsidR="007C387A" w:rsidRPr="00F55030">
        <w:rPr>
          <w:rFonts w:ascii="Arial" w:hAnsi="Arial" w:cs="Arial"/>
          <w:sz w:val="24"/>
          <w:szCs w:val="24"/>
        </w:rPr>
        <w:t xml:space="preserve"> and are not </w:t>
      </w:r>
      <w:r w:rsidR="00E07FA6" w:rsidRPr="00F55030">
        <w:rPr>
          <w:rFonts w:ascii="Arial" w:hAnsi="Arial" w:cs="Arial"/>
          <w:sz w:val="24"/>
          <w:szCs w:val="24"/>
        </w:rPr>
        <w:t>guaranteed</w:t>
      </w:r>
      <w:r w:rsidR="007C387A" w:rsidRPr="00F55030">
        <w:rPr>
          <w:rFonts w:ascii="Arial" w:hAnsi="Arial" w:cs="Arial"/>
          <w:sz w:val="24"/>
          <w:szCs w:val="24"/>
        </w:rPr>
        <w:t>.</w:t>
      </w:r>
    </w:p>
    <w:p w14:paraId="4AE24B57" w14:textId="2A8B54E9" w:rsidR="00FC6E2A" w:rsidRPr="00F55030" w:rsidRDefault="00FC6E2A" w:rsidP="00280283">
      <w:pPr>
        <w:rPr>
          <w:rFonts w:ascii="Arial" w:hAnsi="Arial" w:cs="Arial"/>
          <w:sz w:val="24"/>
          <w:szCs w:val="24"/>
        </w:rPr>
      </w:pPr>
      <w:r w:rsidRPr="00F55030">
        <w:rPr>
          <w:rFonts w:ascii="Arial" w:hAnsi="Arial" w:cs="Arial"/>
          <w:sz w:val="24"/>
          <w:szCs w:val="24"/>
        </w:rPr>
        <w:t>All food and beverages are the responsibility of homeowners and anything unused must be removed from the clubhouse prior to exiting.</w:t>
      </w:r>
    </w:p>
    <w:p w14:paraId="0D5CD591" w14:textId="236052F8" w:rsidR="004C0FA3" w:rsidRPr="00F55030" w:rsidRDefault="007D129A" w:rsidP="00280283">
      <w:pPr>
        <w:rPr>
          <w:rFonts w:ascii="Arial" w:hAnsi="Arial" w:cs="Arial"/>
          <w:sz w:val="24"/>
          <w:szCs w:val="24"/>
        </w:rPr>
      </w:pPr>
      <w:r w:rsidRPr="00F55030">
        <w:rPr>
          <w:rFonts w:ascii="Arial" w:hAnsi="Arial" w:cs="Arial"/>
          <w:sz w:val="24"/>
          <w:szCs w:val="24"/>
        </w:rPr>
        <w:t>While the clubhouse is adjacent to the pool are</w:t>
      </w:r>
      <w:r w:rsidR="004C0FA3" w:rsidRPr="00F55030">
        <w:rPr>
          <w:rFonts w:ascii="Arial" w:hAnsi="Arial" w:cs="Arial"/>
          <w:sz w:val="24"/>
          <w:szCs w:val="24"/>
        </w:rPr>
        <w:t>a</w:t>
      </w:r>
      <w:r w:rsidRPr="00F55030">
        <w:rPr>
          <w:rFonts w:ascii="Arial" w:hAnsi="Arial" w:cs="Arial"/>
          <w:sz w:val="24"/>
          <w:szCs w:val="24"/>
        </w:rPr>
        <w:t xml:space="preserve">, </w:t>
      </w:r>
      <w:r w:rsidRPr="00DA03E5">
        <w:rPr>
          <w:rFonts w:ascii="Arial" w:hAnsi="Arial" w:cs="Arial"/>
          <w:b/>
          <w:bCs/>
          <w:sz w:val="24"/>
          <w:szCs w:val="24"/>
        </w:rPr>
        <w:t xml:space="preserve">it is not </w:t>
      </w:r>
      <w:r w:rsidR="004C0FA3" w:rsidRPr="00DA03E5">
        <w:rPr>
          <w:rFonts w:ascii="Arial" w:hAnsi="Arial" w:cs="Arial"/>
          <w:b/>
          <w:bCs/>
          <w:sz w:val="24"/>
          <w:szCs w:val="24"/>
        </w:rPr>
        <w:t>a pool house</w:t>
      </w:r>
      <w:r w:rsidR="004C0FA3" w:rsidRPr="00F55030">
        <w:rPr>
          <w:rFonts w:ascii="Arial" w:hAnsi="Arial" w:cs="Arial"/>
          <w:sz w:val="24"/>
          <w:szCs w:val="24"/>
        </w:rPr>
        <w:t xml:space="preserve">: </w:t>
      </w:r>
    </w:p>
    <w:p w14:paraId="34BDA5BB" w14:textId="7AF635B3" w:rsidR="004C0FA3" w:rsidRPr="00F55030" w:rsidRDefault="004C0FA3" w:rsidP="0011619B">
      <w:pPr>
        <w:pStyle w:val="ListParagraph"/>
        <w:numPr>
          <w:ilvl w:val="0"/>
          <w:numId w:val="2"/>
        </w:numPr>
        <w:rPr>
          <w:rFonts w:ascii="Arial" w:hAnsi="Arial" w:cs="Arial"/>
          <w:sz w:val="24"/>
          <w:szCs w:val="24"/>
        </w:rPr>
      </w:pPr>
      <w:r w:rsidRPr="00F55030">
        <w:rPr>
          <w:rFonts w:ascii="Arial" w:hAnsi="Arial" w:cs="Arial"/>
          <w:sz w:val="24"/>
          <w:szCs w:val="24"/>
        </w:rPr>
        <w:t>Those using the pool may not enter the clubhouse or use its facilities</w:t>
      </w:r>
    </w:p>
    <w:p w14:paraId="14C8F70A" w14:textId="32FC2959" w:rsidR="007D129A" w:rsidRPr="00F55030" w:rsidRDefault="004C0FA3" w:rsidP="0011619B">
      <w:pPr>
        <w:pStyle w:val="ListParagraph"/>
        <w:numPr>
          <w:ilvl w:val="0"/>
          <w:numId w:val="2"/>
        </w:numPr>
        <w:rPr>
          <w:rFonts w:ascii="Arial" w:hAnsi="Arial" w:cs="Arial"/>
          <w:sz w:val="24"/>
          <w:szCs w:val="24"/>
        </w:rPr>
      </w:pPr>
      <w:r w:rsidRPr="00F55030">
        <w:rPr>
          <w:rFonts w:ascii="Arial" w:hAnsi="Arial" w:cs="Arial"/>
          <w:sz w:val="24"/>
          <w:szCs w:val="24"/>
        </w:rPr>
        <w:t>Use of the pool is NOT included in rental or usage of the clubhouse</w:t>
      </w:r>
      <w:r w:rsidR="00E07FA6" w:rsidRPr="00F55030">
        <w:rPr>
          <w:rFonts w:ascii="Arial" w:hAnsi="Arial" w:cs="Arial"/>
          <w:sz w:val="24"/>
          <w:szCs w:val="24"/>
        </w:rPr>
        <w:t>. No participant in clubhouse activities is permitted to enter the pool or its surrounding area.</w:t>
      </w:r>
    </w:p>
    <w:p w14:paraId="38928F9C" w14:textId="741668CF" w:rsidR="0022010C" w:rsidRPr="00F55030" w:rsidRDefault="00A1788B" w:rsidP="0022010C">
      <w:pPr>
        <w:rPr>
          <w:rFonts w:ascii="Arial" w:hAnsi="Arial" w:cs="Arial"/>
          <w:sz w:val="24"/>
          <w:szCs w:val="24"/>
        </w:rPr>
      </w:pPr>
      <w:r w:rsidRPr="00F55030">
        <w:rPr>
          <w:rFonts w:ascii="Arial" w:hAnsi="Arial" w:cs="Arial"/>
          <w:sz w:val="24"/>
          <w:szCs w:val="24"/>
        </w:rPr>
        <w:t>Temporary d</w:t>
      </w:r>
      <w:r w:rsidR="0022010C" w:rsidRPr="00F55030">
        <w:rPr>
          <w:rFonts w:ascii="Arial" w:hAnsi="Arial" w:cs="Arial"/>
          <w:sz w:val="24"/>
          <w:szCs w:val="24"/>
        </w:rPr>
        <w:t>ecorations are permitted, however use of decorations m</w:t>
      </w:r>
      <w:r w:rsidRPr="00F55030">
        <w:rPr>
          <w:rFonts w:ascii="Arial" w:hAnsi="Arial" w:cs="Arial"/>
          <w:sz w:val="24"/>
          <w:szCs w:val="24"/>
        </w:rPr>
        <w:t>ust</w:t>
      </w:r>
      <w:r w:rsidR="0022010C" w:rsidRPr="00F55030">
        <w:rPr>
          <w:rFonts w:ascii="Arial" w:hAnsi="Arial" w:cs="Arial"/>
          <w:sz w:val="24"/>
          <w:szCs w:val="24"/>
        </w:rPr>
        <w:t xml:space="preserve"> not damage any part of the facility or its contents. Only low adhesive </w:t>
      </w:r>
      <w:r w:rsidRPr="00F55030">
        <w:rPr>
          <w:rFonts w:ascii="Arial" w:hAnsi="Arial" w:cs="Arial"/>
          <w:sz w:val="24"/>
          <w:szCs w:val="24"/>
        </w:rPr>
        <w:t xml:space="preserve">painter’s </w:t>
      </w:r>
      <w:r w:rsidR="0022010C" w:rsidRPr="00F55030">
        <w:rPr>
          <w:rFonts w:ascii="Arial" w:hAnsi="Arial" w:cs="Arial"/>
          <w:sz w:val="24"/>
          <w:szCs w:val="24"/>
        </w:rPr>
        <w:t xml:space="preserve">tape should be used to hang decorations on walls or </w:t>
      </w:r>
      <w:r w:rsidR="00EF6E72" w:rsidRPr="00F55030">
        <w:rPr>
          <w:rFonts w:ascii="Arial" w:hAnsi="Arial" w:cs="Arial"/>
          <w:sz w:val="24"/>
          <w:szCs w:val="24"/>
        </w:rPr>
        <w:t>other materials</w:t>
      </w:r>
      <w:r w:rsidR="0022010C" w:rsidRPr="00F55030">
        <w:rPr>
          <w:rFonts w:ascii="Arial" w:hAnsi="Arial" w:cs="Arial"/>
          <w:sz w:val="24"/>
          <w:szCs w:val="24"/>
        </w:rPr>
        <w:t xml:space="preserve">. No nails, screws or other fasteners are permitted. </w:t>
      </w:r>
    </w:p>
    <w:p w14:paraId="699C3899" w14:textId="21F732A5" w:rsidR="0022010C" w:rsidRPr="00F55030" w:rsidRDefault="0022010C" w:rsidP="0022010C">
      <w:pPr>
        <w:rPr>
          <w:rFonts w:ascii="Arial" w:hAnsi="Arial" w:cs="Arial"/>
          <w:sz w:val="24"/>
          <w:szCs w:val="24"/>
        </w:rPr>
      </w:pPr>
      <w:r w:rsidRPr="00F55030">
        <w:rPr>
          <w:rFonts w:ascii="Arial" w:hAnsi="Arial" w:cs="Arial"/>
          <w:sz w:val="24"/>
          <w:szCs w:val="24"/>
        </w:rPr>
        <w:t>No animals (pets), except service animals, are allowed in the clubhouse at any time.</w:t>
      </w:r>
    </w:p>
    <w:p w14:paraId="235EA894" w14:textId="45972167" w:rsidR="00A1788B" w:rsidRPr="00F55030" w:rsidRDefault="00A1788B" w:rsidP="0022010C">
      <w:pPr>
        <w:rPr>
          <w:rFonts w:ascii="Arial" w:hAnsi="Arial" w:cs="Arial"/>
          <w:sz w:val="24"/>
          <w:szCs w:val="24"/>
        </w:rPr>
      </w:pPr>
      <w:r w:rsidRPr="00F55030">
        <w:rPr>
          <w:rFonts w:ascii="Arial" w:hAnsi="Arial" w:cs="Arial"/>
          <w:sz w:val="24"/>
          <w:szCs w:val="24"/>
        </w:rPr>
        <w:t xml:space="preserve">No smoking (including cigars) </w:t>
      </w:r>
      <w:r w:rsidR="00713982" w:rsidRPr="00F55030">
        <w:rPr>
          <w:rFonts w:ascii="Arial" w:hAnsi="Arial" w:cs="Arial"/>
          <w:sz w:val="24"/>
          <w:szCs w:val="24"/>
        </w:rPr>
        <w:t xml:space="preserve">or vaping </w:t>
      </w:r>
      <w:r w:rsidRPr="00F55030">
        <w:rPr>
          <w:rFonts w:ascii="Arial" w:hAnsi="Arial" w:cs="Arial"/>
          <w:sz w:val="24"/>
          <w:szCs w:val="24"/>
        </w:rPr>
        <w:t>is permitted in the clubhouse or surrounding grounds. Smoking</w:t>
      </w:r>
      <w:r w:rsidR="00713982" w:rsidRPr="00F55030">
        <w:rPr>
          <w:rFonts w:ascii="Arial" w:hAnsi="Arial" w:cs="Arial"/>
          <w:sz w:val="24"/>
          <w:szCs w:val="24"/>
        </w:rPr>
        <w:t>/vaping</w:t>
      </w:r>
      <w:r w:rsidRPr="00F55030">
        <w:rPr>
          <w:rFonts w:ascii="Arial" w:hAnsi="Arial" w:cs="Arial"/>
          <w:sz w:val="24"/>
          <w:szCs w:val="24"/>
        </w:rPr>
        <w:t xml:space="preserve"> is allowed only in the parking area, and </w:t>
      </w:r>
      <w:r w:rsidR="00FD093A" w:rsidRPr="00F55030">
        <w:rPr>
          <w:rFonts w:ascii="Arial" w:hAnsi="Arial" w:cs="Arial"/>
          <w:sz w:val="24"/>
          <w:szCs w:val="24"/>
        </w:rPr>
        <w:t>smoker</w:t>
      </w:r>
      <w:r w:rsidRPr="00F55030">
        <w:rPr>
          <w:rFonts w:ascii="Arial" w:hAnsi="Arial" w:cs="Arial"/>
          <w:sz w:val="24"/>
          <w:szCs w:val="24"/>
        </w:rPr>
        <w:t xml:space="preserve"> is responsible for cleanup of that area.</w:t>
      </w:r>
    </w:p>
    <w:p w14:paraId="17C71FDF" w14:textId="3CC48A3B" w:rsidR="005248CE" w:rsidRPr="00F55030" w:rsidRDefault="005248CE" w:rsidP="0022010C">
      <w:pPr>
        <w:rPr>
          <w:rFonts w:ascii="Arial" w:hAnsi="Arial" w:cs="Arial"/>
          <w:sz w:val="24"/>
          <w:szCs w:val="24"/>
        </w:rPr>
      </w:pPr>
      <w:r w:rsidRPr="00F55030">
        <w:rPr>
          <w:rFonts w:ascii="Arial" w:hAnsi="Arial" w:cs="Arial"/>
          <w:sz w:val="24"/>
          <w:szCs w:val="24"/>
        </w:rPr>
        <w:lastRenderedPageBreak/>
        <w:t>The outside doors must be kept closed when the air conditioner/heat is on.</w:t>
      </w:r>
    </w:p>
    <w:p w14:paraId="5AF7D345" w14:textId="68F4DD67" w:rsidR="005248CE" w:rsidRPr="00F55030" w:rsidRDefault="005248CE" w:rsidP="0022010C">
      <w:pPr>
        <w:rPr>
          <w:rFonts w:ascii="Arial" w:hAnsi="Arial" w:cs="Arial"/>
          <w:sz w:val="24"/>
          <w:szCs w:val="24"/>
        </w:rPr>
      </w:pPr>
      <w:r w:rsidRPr="00F55030">
        <w:rPr>
          <w:rFonts w:ascii="Arial" w:hAnsi="Arial" w:cs="Arial"/>
          <w:sz w:val="24"/>
          <w:szCs w:val="24"/>
        </w:rPr>
        <w:t xml:space="preserve">The </w:t>
      </w:r>
      <w:r w:rsidR="00A51CF8" w:rsidRPr="00F55030">
        <w:rPr>
          <w:rFonts w:ascii="Arial" w:hAnsi="Arial" w:cs="Arial"/>
          <w:sz w:val="24"/>
          <w:szCs w:val="24"/>
        </w:rPr>
        <w:t xml:space="preserve">security </w:t>
      </w:r>
      <w:r w:rsidRPr="00F55030">
        <w:rPr>
          <w:rFonts w:ascii="Arial" w:hAnsi="Arial" w:cs="Arial"/>
          <w:sz w:val="24"/>
          <w:szCs w:val="24"/>
        </w:rPr>
        <w:t xml:space="preserve">system located in the clubhouse </w:t>
      </w:r>
      <w:r w:rsidR="00A51CF8" w:rsidRPr="00F55030">
        <w:rPr>
          <w:rFonts w:ascii="Arial" w:hAnsi="Arial" w:cs="Arial"/>
          <w:sz w:val="24"/>
          <w:szCs w:val="24"/>
        </w:rPr>
        <w:t>must never</w:t>
      </w:r>
      <w:r w:rsidRPr="00F55030">
        <w:rPr>
          <w:rFonts w:ascii="Arial" w:hAnsi="Arial" w:cs="Arial"/>
          <w:sz w:val="24"/>
          <w:szCs w:val="24"/>
        </w:rPr>
        <w:t xml:space="preserve"> be tampered with during or at the time of departure following the event. If a non-emergency call or false alarm due to tampering or using the security system</w:t>
      </w:r>
      <w:r w:rsidR="00A51CF8" w:rsidRPr="00F55030">
        <w:rPr>
          <w:rFonts w:ascii="Arial" w:hAnsi="Arial" w:cs="Arial"/>
          <w:sz w:val="24"/>
          <w:szCs w:val="24"/>
        </w:rPr>
        <w:t xml:space="preserve"> occurs</w:t>
      </w:r>
      <w:r w:rsidRPr="00F55030">
        <w:rPr>
          <w:rFonts w:ascii="Arial" w:hAnsi="Arial" w:cs="Arial"/>
          <w:sz w:val="24"/>
          <w:szCs w:val="24"/>
        </w:rPr>
        <w:t>, all incurred expenses will be passed onto the renter</w:t>
      </w:r>
      <w:r w:rsidR="00A51CF8" w:rsidRPr="00F55030">
        <w:rPr>
          <w:rFonts w:ascii="Arial" w:hAnsi="Arial" w:cs="Arial"/>
          <w:sz w:val="24"/>
          <w:szCs w:val="24"/>
        </w:rPr>
        <w:t>/homeowner</w:t>
      </w:r>
      <w:r w:rsidRPr="00F55030">
        <w:rPr>
          <w:rFonts w:ascii="Arial" w:hAnsi="Arial" w:cs="Arial"/>
          <w:sz w:val="24"/>
          <w:szCs w:val="24"/>
        </w:rPr>
        <w:t>.</w:t>
      </w:r>
    </w:p>
    <w:p w14:paraId="14DEA00C" w14:textId="3BAEA7DA" w:rsidR="00A51CF8" w:rsidRPr="00F55030" w:rsidRDefault="00A51CF8" w:rsidP="0022010C">
      <w:pPr>
        <w:rPr>
          <w:rFonts w:ascii="Arial" w:hAnsi="Arial" w:cs="Arial"/>
          <w:sz w:val="24"/>
          <w:szCs w:val="24"/>
        </w:rPr>
      </w:pPr>
      <w:r w:rsidRPr="00F55030">
        <w:rPr>
          <w:rFonts w:ascii="Arial" w:hAnsi="Arial" w:cs="Arial"/>
          <w:sz w:val="24"/>
          <w:szCs w:val="24"/>
        </w:rPr>
        <w:t>Board members reserve the right to inspect the property at any time.</w:t>
      </w:r>
    </w:p>
    <w:p w14:paraId="29725B41" w14:textId="132FBA10" w:rsidR="00333C7A" w:rsidRPr="00F55030" w:rsidRDefault="00333C7A" w:rsidP="00280283">
      <w:pPr>
        <w:rPr>
          <w:rFonts w:ascii="Arial" w:hAnsi="Arial" w:cs="Arial"/>
          <w:sz w:val="24"/>
          <w:szCs w:val="24"/>
        </w:rPr>
      </w:pPr>
      <w:r w:rsidRPr="00F55030">
        <w:rPr>
          <w:rFonts w:ascii="Arial" w:hAnsi="Arial" w:cs="Arial"/>
          <w:sz w:val="24"/>
          <w:szCs w:val="24"/>
        </w:rPr>
        <w:t xml:space="preserve">The FCRMA Board and the Clubhouse committee may reserve the clubhouse space for community-wide events, including public meetings, community celebrations, educational events, etc. During these times, </w:t>
      </w:r>
      <w:r w:rsidR="00215335" w:rsidRPr="00F55030">
        <w:rPr>
          <w:rFonts w:ascii="Arial" w:hAnsi="Arial" w:cs="Arial"/>
          <w:sz w:val="24"/>
          <w:szCs w:val="24"/>
        </w:rPr>
        <w:t>general use of the clubhouse may be restricted.</w:t>
      </w:r>
    </w:p>
    <w:p w14:paraId="2901C584" w14:textId="6036A9FA" w:rsidR="007C075E" w:rsidRPr="00F55030" w:rsidRDefault="007C075E" w:rsidP="00280283">
      <w:pPr>
        <w:rPr>
          <w:rFonts w:ascii="Arial" w:hAnsi="Arial" w:cs="Arial"/>
          <w:sz w:val="24"/>
          <w:szCs w:val="24"/>
        </w:rPr>
      </w:pPr>
      <w:r w:rsidRPr="00F55030">
        <w:rPr>
          <w:rFonts w:ascii="Arial" w:hAnsi="Arial" w:cs="Arial"/>
          <w:sz w:val="24"/>
          <w:szCs w:val="24"/>
        </w:rPr>
        <w:t>During the week (Sunday through Thursday), the clubhouse may be used from 8:00 a.m. until 10 pm. During the weekend (Friday and Saturday), the clubhouse may be used from 8:00 a.m. to 11</w:t>
      </w:r>
      <w:r w:rsidR="004348C1" w:rsidRPr="00F55030">
        <w:rPr>
          <w:rFonts w:ascii="Arial" w:hAnsi="Arial" w:cs="Arial"/>
          <w:sz w:val="24"/>
          <w:szCs w:val="24"/>
        </w:rPr>
        <w:t>:59</w:t>
      </w:r>
      <w:r w:rsidRPr="00F55030">
        <w:rPr>
          <w:rFonts w:ascii="Arial" w:hAnsi="Arial" w:cs="Arial"/>
          <w:sz w:val="24"/>
          <w:szCs w:val="24"/>
        </w:rPr>
        <w:t xml:space="preserve"> pm. </w:t>
      </w:r>
      <w:r w:rsidR="004348C1" w:rsidRPr="00F55030">
        <w:rPr>
          <w:rFonts w:ascii="Arial" w:hAnsi="Arial" w:cs="Arial"/>
          <w:sz w:val="24"/>
          <w:szCs w:val="24"/>
        </w:rPr>
        <w:t xml:space="preserve">The playing of music is permitted until 10:00 p.m. Please remember the clubhouse is centrally located amongst many residences, all noise should be kept to a minimum after 10:00 p.m. </w:t>
      </w:r>
    </w:p>
    <w:p w14:paraId="4956AE07" w14:textId="77777777" w:rsidR="005D2D10" w:rsidRPr="00F55030" w:rsidRDefault="0022010C" w:rsidP="00280283">
      <w:pPr>
        <w:rPr>
          <w:rFonts w:ascii="Arial" w:hAnsi="Arial" w:cs="Arial"/>
          <w:sz w:val="24"/>
          <w:szCs w:val="24"/>
        </w:rPr>
      </w:pPr>
      <w:r w:rsidRPr="00F55030">
        <w:rPr>
          <w:rFonts w:ascii="Arial" w:hAnsi="Arial" w:cs="Arial"/>
          <w:sz w:val="24"/>
          <w:szCs w:val="24"/>
        </w:rPr>
        <w:t xml:space="preserve">Homeowners </w:t>
      </w:r>
      <w:r w:rsidR="00280283" w:rsidRPr="00F55030">
        <w:rPr>
          <w:rFonts w:ascii="Arial" w:hAnsi="Arial" w:cs="Arial"/>
          <w:sz w:val="24"/>
          <w:szCs w:val="24"/>
        </w:rPr>
        <w:t xml:space="preserve">may </w:t>
      </w:r>
      <w:r w:rsidR="00FD093A" w:rsidRPr="00F55030">
        <w:rPr>
          <w:rFonts w:ascii="Arial" w:hAnsi="Arial" w:cs="Arial"/>
          <w:sz w:val="24"/>
          <w:szCs w:val="24"/>
        </w:rPr>
        <w:t xml:space="preserve">rent or </w:t>
      </w:r>
      <w:r w:rsidR="00280283" w:rsidRPr="00F55030">
        <w:rPr>
          <w:rFonts w:ascii="Arial" w:hAnsi="Arial" w:cs="Arial"/>
          <w:sz w:val="24"/>
          <w:szCs w:val="24"/>
        </w:rPr>
        <w:t xml:space="preserve">reserve the facility </w:t>
      </w:r>
      <w:r w:rsidR="00FD093A" w:rsidRPr="00F55030">
        <w:rPr>
          <w:rFonts w:ascii="Arial" w:hAnsi="Arial" w:cs="Arial"/>
          <w:sz w:val="24"/>
          <w:szCs w:val="24"/>
        </w:rPr>
        <w:t xml:space="preserve">for their personal use </w:t>
      </w:r>
      <w:r w:rsidR="00280283" w:rsidRPr="00F55030">
        <w:rPr>
          <w:rFonts w:ascii="Arial" w:hAnsi="Arial" w:cs="Arial"/>
          <w:sz w:val="24"/>
          <w:szCs w:val="24"/>
        </w:rPr>
        <w:t>and MUST be present for the entire time of the usage/rental.</w:t>
      </w:r>
      <w:r w:rsidR="00FD093A" w:rsidRPr="00F55030">
        <w:rPr>
          <w:rFonts w:ascii="Arial" w:hAnsi="Arial" w:cs="Arial"/>
          <w:sz w:val="24"/>
          <w:szCs w:val="24"/>
        </w:rPr>
        <w:t xml:space="preserve"> </w:t>
      </w:r>
      <w:r w:rsidR="00215335" w:rsidRPr="00F55030">
        <w:rPr>
          <w:rFonts w:ascii="Arial" w:hAnsi="Arial" w:cs="Arial"/>
          <w:sz w:val="24"/>
          <w:szCs w:val="24"/>
        </w:rPr>
        <w:t>During these times, general use of the clubhouse may be restricted.</w:t>
      </w:r>
      <w:r w:rsidR="00160EC2" w:rsidRPr="00F55030">
        <w:rPr>
          <w:rFonts w:ascii="Arial" w:hAnsi="Arial" w:cs="Arial"/>
          <w:sz w:val="24"/>
          <w:szCs w:val="24"/>
        </w:rPr>
        <w:t xml:space="preserve"> </w:t>
      </w:r>
      <w:r w:rsidR="005D2D10" w:rsidRPr="00F55030">
        <w:rPr>
          <w:rFonts w:ascii="Arial" w:hAnsi="Arial" w:cs="Arial"/>
          <w:sz w:val="24"/>
          <w:szCs w:val="24"/>
        </w:rPr>
        <w:t xml:space="preserve">Commercial use of the Clubhouse is limited to community sponsored events only. </w:t>
      </w:r>
    </w:p>
    <w:p w14:paraId="760F9A04" w14:textId="42AEDCBA" w:rsidR="00FD093A" w:rsidRPr="00F55030" w:rsidRDefault="00160EC2" w:rsidP="00280283">
      <w:pPr>
        <w:rPr>
          <w:rFonts w:ascii="Arial" w:hAnsi="Arial" w:cs="Arial"/>
          <w:sz w:val="24"/>
          <w:szCs w:val="24"/>
        </w:rPr>
      </w:pPr>
      <w:r w:rsidRPr="00F55030">
        <w:rPr>
          <w:rFonts w:ascii="Arial" w:hAnsi="Arial" w:cs="Arial"/>
          <w:sz w:val="24"/>
          <w:szCs w:val="24"/>
        </w:rPr>
        <w:t xml:space="preserve">Renting or reserving space at the clubhouse does </w:t>
      </w:r>
      <w:r w:rsidR="00040C30" w:rsidRPr="00F55030">
        <w:rPr>
          <w:rFonts w:ascii="Arial" w:hAnsi="Arial" w:cs="Arial"/>
          <w:sz w:val="24"/>
          <w:szCs w:val="24"/>
        </w:rPr>
        <w:t xml:space="preserve">NOT </w:t>
      </w:r>
      <w:r w:rsidRPr="00F55030">
        <w:rPr>
          <w:rFonts w:ascii="Arial" w:hAnsi="Arial" w:cs="Arial"/>
          <w:sz w:val="24"/>
          <w:szCs w:val="24"/>
        </w:rPr>
        <w:t xml:space="preserve">entitle participants </w:t>
      </w:r>
      <w:r w:rsidR="005248CE" w:rsidRPr="00F55030">
        <w:rPr>
          <w:rFonts w:ascii="Arial" w:hAnsi="Arial" w:cs="Arial"/>
          <w:sz w:val="24"/>
          <w:szCs w:val="24"/>
        </w:rPr>
        <w:t xml:space="preserve">to use the pool or its surrounding area.  </w:t>
      </w:r>
    </w:p>
    <w:p w14:paraId="30EEA268" w14:textId="4BCF40A6" w:rsidR="00FD093A" w:rsidRPr="00F55030" w:rsidRDefault="00FD093A" w:rsidP="00FD093A">
      <w:pPr>
        <w:pStyle w:val="ListParagraph"/>
        <w:numPr>
          <w:ilvl w:val="0"/>
          <w:numId w:val="3"/>
        </w:numPr>
        <w:rPr>
          <w:rFonts w:ascii="Arial" w:hAnsi="Arial" w:cs="Arial"/>
          <w:sz w:val="24"/>
          <w:szCs w:val="24"/>
        </w:rPr>
      </w:pPr>
      <w:r w:rsidRPr="00F55030">
        <w:rPr>
          <w:rFonts w:ascii="Arial" w:hAnsi="Arial" w:cs="Arial"/>
          <w:sz w:val="24"/>
          <w:szCs w:val="24"/>
        </w:rPr>
        <w:t>Homeowners m</w:t>
      </w:r>
      <w:r w:rsidR="005248CE" w:rsidRPr="00F55030">
        <w:rPr>
          <w:rFonts w:ascii="Arial" w:hAnsi="Arial" w:cs="Arial"/>
          <w:sz w:val="24"/>
          <w:szCs w:val="24"/>
        </w:rPr>
        <w:t>a</w:t>
      </w:r>
      <w:r w:rsidRPr="00F55030">
        <w:rPr>
          <w:rFonts w:ascii="Arial" w:hAnsi="Arial" w:cs="Arial"/>
          <w:sz w:val="24"/>
          <w:szCs w:val="24"/>
        </w:rPr>
        <w:t>y reserve the Board Room space for small gatherings or meetings of no more than 12 people</w:t>
      </w:r>
      <w:r w:rsidR="00215335" w:rsidRPr="00F55030">
        <w:rPr>
          <w:rFonts w:ascii="Arial" w:hAnsi="Arial" w:cs="Arial"/>
          <w:sz w:val="24"/>
          <w:szCs w:val="24"/>
        </w:rPr>
        <w:t>. During this time, general use of the clubhouse is open to homeowners.</w:t>
      </w:r>
    </w:p>
    <w:p w14:paraId="5EFB9B9F" w14:textId="2210683F" w:rsidR="00215335" w:rsidRPr="00F55030" w:rsidRDefault="00215335" w:rsidP="00FD093A">
      <w:pPr>
        <w:pStyle w:val="ListParagraph"/>
        <w:numPr>
          <w:ilvl w:val="0"/>
          <w:numId w:val="3"/>
        </w:numPr>
        <w:rPr>
          <w:rFonts w:ascii="Arial" w:hAnsi="Arial" w:cs="Arial"/>
          <w:sz w:val="24"/>
          <w:szCs w:val="24"/>
        </w:rPr>
      </w:pPr>
      <w:r w:rsidRPr="00F55030">
        <w:rPr>
          <w:rFonts w:ascii="Arial" w:hAnsi="Arial" w:cs="Arial"/>
          <w:sz w:val="24"/>
          <w:szCs w:val="24"/>
        </w:rPr>
        <w:t>Homeowners may reserve the Main clubhouse area for small gatherings or meetings. During this time, general use of the clubhouse is open to homeowners.</w:t>
      </w:r>
    </w:p>
    <w:p w14:paraId="6A7BF919" w14:textId="640CDC9A" w:rsidR="00215335" w:rsidRPr="00F55030" w:rsidRDefault="00215335" w:rsidP="0011619B">
      <w:pPr>
        <w:pStyle w:val="ListParagraph"/>
        <w:numPr>
          <w:ilvl w:val="0"/>
          <w:numId w:val="3"/>
        </w:numPr>
        <w:rPr>
          <w:rFonts w:ascii="Arial" w:hAnsi="Arial" w:cs="Arial"/>
          <w:sz w:val="24"/>
          <w:szCs w:val="24"/>
        </w:rPr>
      </w:pPr>
      <w:r w:rsidRPr="00F55030">
        <w:rPr>
          <w:rFonts w:ascii="Arial" w:hAnsi="Arial" w:cs="Arial"/>
          <w:sz w:val="24"/>
          <w:szCs w:val="24"/>
        </w:rPr>
        <w:t xml:space="preserve">Homeowners may rent the facility (NOT including the pool area) for their own personal use for a fee as described in the rental agreement </w:t>
      </w:r>
      <w:r w:rsidR="009F6F79" w:rsidRPr="00F55030">
        <w:rPr>
          <w:rFonts w:ascii="Arial" w:hAnsi="Arial" w:cs="Arial"/>
          <w:sz w:val="24"/>
          <w:szCs w:val="24"/>
        </w:rPr>
        <w:t xml:space="preserve">attached as </w:t>
      </w:r>
      <w:r w:rsidR="009F6F79" w:rsidRPr="00DA03E5">
        <w:rPr>
          <w:rFonts w:ascii="Arial" w:hAnsi="Arial" w:cs="Arial"/>
          <w:b/>
          <w:bCs/>
          <w:sz w:val="24"/>
          <w:szCs w:val="24"/>
          <w:u w:val="single"/>
        </w:rPr>
        <w:t>Exhibit A</w:t>
      </w:r>
      <w:r w:rsidRPr="00F55030">
        <w:rPr>
          <w:rFonts w:ascii="Arial" w:hAnsi="Arial" w:cs="Arial"/>
          <w:sz w:val="24"/>
          <w:szCs w:val="24"/>
        </w:rPr>
        <w:t xml:space="preserve">. During this time, general use of the clubhouse is restricted to use by the </w:t>
      </w:r>
      <w:r w:rsidR="005248CE" w:rsidRPr="00F55030">
        <w:rPr>
          <w:rFonts w:ascii="Arial" w:hAnsi="Arial" w:cs="Arial"/>
          <w:sz w:val="24"/>
          <w:szCs w:val="24"/>
        </w:rPr>
        <w:t>renter</w:t>
      </w:r>
      <w:r w:rsidRPr="00F55030">
        <w:rPr>
          <w:rFonts w:ascii="Arial" w:hAnsi="Arial" w:cs="Arial"/>
          <w:sz w:val="24"/>
          <w:szCs w:val="24"/>
        </w:rPr>
        <w:t>(s) and guests.</w:t>
      </w:r>
    </w:p>
    <w:p w14:paraId="7CDC42BD" w14:textId="7CB80ADE" w:rsidR="00280283" w:rsidRPr="00F55030" w:rsidRDefault="00280283" w:rsidP="00280283">
      <w:pPr>
        <w:rPr>
          <w:rFonts w:ascii="Arial" w:hAnsi="Arial" w:cs="Arial"/>
          <w:sz w:val="24"/>
          <w:szCs w:val="24"/>
        </w:rPr>
      </w:pPr>
      <w:r w:rsidRPr="00F55030">
        <w:rPr>
          <w:rFonts w:ascii="Arial" w:hAnsi="Arial" w:cs="Arial"/>
          <w:sz w:val="24"/>
          <w:szCs w:val="24"/>
        </w:rPr>
        <w:t xml:space="preserve">Homeowners representing not for profit, fraternal or community organizations /clubs may make reservations </w:t>
      </w:r>
      <w:r w:rsidR="005248CE" w:rsidRPr="00F55030">
        <w:rPr>
          <w:rFonts w:ascii="Arial" w:hAnsi="Arial" w:cs="Arial"/>
          <w:sz w:val="24"/>
          <w:szCs w:val="24"/>
        </w:rPr>
        <w:t xml:space="preserve">four times </w:t>
      </w:r>
      <w:r w:rsidRPr="00F55030">
        <w:rPr>
          <w:rFonts w:ascii="Arial" w:hAnsi="Arial" w:cs="Arial"/>
          <w:sz w:val="24"/>
          <w:szCs w:val="24"/>
        </w:rPr>
        <w:t>a year, based on availability.</w:t>
      </w:r>
    </w:p>
    <w:p w14:paraId="3B85D8FE" w14:textId="583CA3C7" w:rsidR="003F3937" w:rsidRPr="00F55030" w:rsidRDefault="003F3937" w:rsidP="00280283">
      <w:pPr>
        <w:rPr>
          <w:rFonts w:ascii="Arial" w:hAnsi="Arial" w:cs="Arial"/>
          <w:sz w:val="24"/>
          <w:szCs w:val="24"/>
        </w:rPr>
      </w:pPr>
      <w:r w:rsidRPr="00F55030">
        <w:rPr>
          <w:rFonts w:ascii="Arial" w:hAnsi="Arial" w:cs="Arial"/>
          <w:sz w:val="24"/>
          <w:szCs w:val="24"/>
        </w:rPr>
        <w:t>Reservations for the Clubhouse are managed through current Property Manager</w:t>
      </w:r>
      <w:r w:rsidR="00040C30" w:rsidRPr="00F55030">
        <w:rPr>
          <w:rFonts w:ascii="Arial" w:hAnsi="Arial" w:cs="Arial"/>
          <w:sz w:val="24"/>
          <w:szCs w:val="24"/>
        </w:rPr>
        <w:t>.</w:t>
      </w:r>
    </w:p>
    <w:p w14:paraId="05E1BFA1" w14:textId="7F0D2F99" w:rsidR="003F3937" w:rsidRPr="00F55030" w:rsidRDefault="003F3937" w:rsidP="003F3937">
      <w:pPr>
        <w:rPr>
          <w:rFonts w:ascii="Arial" w:hAnsi="Arial" w:cs="Arial"/>
          <w:sz w:val="24"/>
          <w:szCs w:val="24"/>
        </w:rPr>
      </w:pPr>
      <w:r w:rsidRPr="00F55030">
        <w:rPr>
          <w:rFonts w:ascii="Arial" w:hAnsi="Arial" w:cs="Arial"/>
          <w:sz w:val="24"/>
          <w:szCs w:val="24"/>
        </w:rPr>
        <w:t>Homeowners who do not physically live in Finney Crossing and are renting their property may only use the clubhouse facilities as a guest of a current homeowner that resides in F</w:t>
      </w:r>
      <w:r w:rsidR="00AE6445">
        <w:rPr>
          <w:rFonts w:ascii="Arial" w:hAnsi="Arial" w:cs="Arial"/>
          <w:sz w:val="24"/>
          <w:szCs w:val="24"/>
        </w:rPr>
        <w:t xml:space="preserve">inney </w:t>
      </w:r>
      <w:r w:rsidRPr="00F55030">
        <w:rPr>
          <w:rFonts w:ascii="Arial" w:hAnsi="Arial" w:cs="Arial"/>
          <w:sz w:val="24"/>
          <w:szCs w:val="24"/>
        </w:rPr>
        <w:t>C</w:t>
      </w:r>
      <w:r w:rsidR="00AE6445">
        <w:rPr>
          <w:rFonts w:ascii="Arial" w:hAnsi="Arial" w:cs="Arial"/>
          <w:sz w:val="24"/>
          <w:szCs w:val="24"/>
        </w:rPr>
        <w:t>rossing</w:t>
      </w:r>
      <w:r w:rsidRPr="00F55030">
        <w:rPr>
          <w:rFonts w:ascii="Arial" w:hAnsi="Arial" w:cs="Arial"/>
          <w:sz w:val="24"/>
          <w:szCs w:val="24"/>
        </w:rPr>
        <w:t>.</w:t>
      </w:r>
    </w:p>
    <w:p w14:paraId="75F0476F" w14:textId="39A916EB" w:rsidR="003F3937" w:rsidRPr="00F55030" w:rsidRDefault="003F3937" w:rsidP="003F3937">
      <w:pPr>
        <w:rPr>
          <w:rFonts w:ascii="Arial" w:hAnsi="Arial" w:cs="Arial"/>
          <w:sz w:val="24"/>
          <w:szCs w:val="24"/>
        </w:rPr>
      </w:pPr>
      <w:r w:rsidRPr="00F55030">
        <w:rPr>
          <w:rFonts w:ascii="Arial" w:hAnsi="Arial" w:cs="Arial"/>
          <w:sz w:val="24"/>
          <w:szCs w:val="24"/>
        </w:rPr>
        <w:lastRenderedPageBreak/>
        <w:t xml:space="preserve">Violation by the homeowner(s) or their guests of any rules and regulations established by the </w:t>
      </w:r>
      <w:r w:rsidR="00AE6445">
        <w:rPr>
          <w:rFonts w:ascii="Arial" w:hAnsi="Arial" w:cs="Arial"/>
          <w:sz w:val="24"/>
          <w:szCs w:val="24"/>
        </w:rPr>
        <w:t>B</w:t>
      </w:r>
      <w:r w:rsidRPr="00F55030">
        <w:rPr>
          <w:rFonts w:ascii="Arial" w:hAnsi="Arial" w:cs="Arial"/>
          <w:sz w:val="24"/>
          <w:szCs w:val="24"/>
        </w:rPr>
        <w:t xml:space="preserve">oard governing the use of the clubhouse facilities </w:t>
      </w:r>
      <w:r w:rsidR="00AE6445">
        <w:rPr>
          <w:rFonts w:ascii="Arial" w:hAnsi="Arial" w:cs="Arial"/>
          <w:sz w:val="24"/>
          <w:szCs w:val="24"/>
        </w:rPr>
        <w:t>may</w:t>
      </w:r>
      <w:r w:rsidRPr="00F55030">
        <w:rPr>
          <w:rFonts w:ascii="Arial" w:hAnsi="Arial" w:cs="Arial"/>
          <w:sz w:val="24"/>
          <w:szCs w:val="24"/>
        </w:rPr>
        <w:t xml:space="preserve"> result in the forfeiture of the security/cleaning deposit where appropriate and in the suspension of the right of the homeowner(s) to the clubhouse facilities for a period of time to be determined by the Board.</w:t>
      </w:r>
    </w:p>
    <w:p w14:paraId="1DF16789" w14:textId="26E100C0" w:rsidR="003F3937" w:rsidRPr="00F55030" w:rsidRDefault="003F3937" w:rsidP="003F3937">
      <w:pPr>
        <w:rPr>
          <w:rFonts w:ascii="Arial" w:hAnsi="Arial" w:cs="Arial"/>
          <w:sz w:val="24"/>
          <w:szCs w:val="24"/>
        </w:rPr>
      </w:pPr>
      <w:r w:rsidRPr="00F55030">
        <w:rPr>
          <w:rFonts w:ascii="Arial" w:hAnsi="Arial" w:cs="Arial"/>
          <w:sz w:val="24"/>
          <w:szCs w:val="24"/>
        </w:rPr>
        <w:t xml:space="preserve">Homeowner(s) who have been identified by the Board as being in arrears for payment of annual homeowners dues, late fees and/or special assessments </w:t>
      </w:r>
      <w:r w:rsidR="00AE6445">
        <w:rPr>
          <w:rFonts w:ascii="Arial" w:hAnsi="Arial" w:cs="Arial"/>
          <w:sz w:val="24"/>
          <w:szCs w:val="24"/>
        </w:rPr>
        <w:t>may</w:t>
      </w:r>
      <w:r w:rsidRPr="00F55030">
        <w:rPr>
          <w:rFonts w:ascii="Arial" w:hAnsi="Arial" w:cs="Arial"/>
          <w:sz w:val="24"/>
          <w:szCs w:val="24"/>
        </w:rPr>
        <w:t xml:space="preserve"> be prohibited from renting or reserving the clubhouse until any and all fees are paid in full.</w:t>
      </w:r>
    </w:p>
    <w:p w14:paraId="511DB023" w14:textId="20E69540" w:rsidR="003F3937" w:rsidRPr="00F55030" w:rsidRDefault="003F3937" w:rsidP="003F3937">
      <w:pPr>
        <w:rPr>
          <w:rFonts w:ascii="Arial" w:hAnsi="Arial" w:cs="Arial"/>
          <w:sz w:val="24"/>
          <w:szCs w:val="24"/>
        </w:rPr>
      </w:pPr>
      <w:r w:rsidRPr="00F55030">
        <w:rPr>
          <w:rFonts w:ascii="Arial" w:hAnsi="Arial" w:cs="Arial"/>
          <w:sz w:val="24"/>
          <w:szCs w:val="24"/>
        </w:rPr>
        <w:t xml:space="preserve">The Board can alter these rules at any time, and can, upon consideration of a reservation request, decide that the request be denied if such request is deemed not in the best interest of the </w:t>
      </w:r>
      <w:r w:rsidR="00AE6445">
        <w:rPr>
          <w:rFonts w:ascii="Arial" w:hAnsi="Arial" w:cs="Arial"/>
          <w:sz w:val="24"/>
          <w:szCs w:val="24"/>
        </w:rPr>
        <w:t>Finney Crossing community</w:t>
      </w:r>
      <w:r w:rsidRPr="00F55030">
        <w:rPr>
          <w:rFonts w:ascii="Arial" w:hAnsi="Arial" w:cs="Arial"/>
          <w:sz w:val="24"/>
          <w:szCs w:val="24"/>
        </w:rPr>
        <w:t>.</w:t>
      </w:r>
    </w:p>
    <w:p w14:paraId="7AFAFF7C" w14:textId="77777777" w:rsidR="003F3937" w:rsidRPr="00F55030" w:rsidRDefault="003F3937" w:rsidP="003F3937">
      <w:pPr>
        <w:rPr>
          <w:rFonts w:ascii="Arial" w:hAnsi="Arial" w:cs="Arial"/>
          <w:sz w:val="24"/>
          <w:szCs w:val="24"/>
        </w:rPr>
      </w:pPr>
    </w:p>
    <w:p w14:paraId="6DE0A948" w14:textId="77777777" w:rsidR="009F6F79" w:rsidRPr="00F55030" w:rsidRDefault="009F6F79">
      <w:pPr>
        <w:rPr>
          <w:rFonts w:ascii="Arial" w:hAnsi="Arial" w:cs="Arial"/>
          <w:sz w:val="24"/>
          <w:szCs w:val="24"/>
        </w:rPr>
      </w:pPr>
      <w:r w:rsidRPr="00F55030">
        <w:rPr>
          <w:rFonts w:ascii="Arial" w:hAnsi="Arial" w:cs="Arial"/>
          <w:sz w:val="24"/>
          <w:szCs w:val="24"/>
        </w:rPr>
        <w:br w:type="page"/>
      </w:r>
    </w:p>
    <w:p w14:paraId="43C910A2" w14:textId="4EBBB07C" w:rsidR="00E505CA" w:rsidRPr="00F55030" w:rsidRDefault="009F6F79" w:rsidP="009F6F79">
      <w:pPr>
        <w:tabs>
          <w:tab w:val="left" w:pos="5768"/>
        </w:tabs>
        <w:jc w:val="center"/>
        <w:rPr>
          <w:rFonts w:ascii="Arial" w:hAnsi="Arial" w:cs="Arial"/>
          <w:sz w:val="24"/>
          <w:szCs w:val="24"/>
        </w:rPr>
      </w:pPr>
      <w:r w:rsidRPr="00F55030">
        <w:rPr>
          <w:rFonts w:ascii="Arial" w:hAnsi="Arial" w:cs="Arial"/>
          <w:sz w:val="24"/>
          <w:szCs w:val="24"/>
        </w:rPr>
        <w:lastRenderedPageBreak/>
        <w:t>EXHIBIT A</w:t>
      </w:r>
    </w:p>
    <w:p w14:paraId="116E6B41" w14:textId="541546CC" w:rsidR="00312E88" w:rsidRPr="00F55030" w:rsidRDefault="00312E88" w:rsidP="009F6F79">
      <w:pPr>
        <w:tabs>
          <w:tab w:val="left" w:pos="5768"/>
        </w:tabs>
        <w:jc w:val="center"/>
        <w:rPr>
          <w:rFonts w:ascii="Arial" w:hAnsi="Arial" w:cs="Arial"/>
          <w:sz w:val="24"/>
          <w:szCs w:val="24"/>
        </w:rPr>
      </w:pPr>
    </w:p>
    <w:p w14:paraId="4F49E410" w14:textId="790B97D1" w:rsidR="00312E88" w:rsidRPr="00F55030" w:rsidRDefault="00312E88" w:rsidP="009F6F79">
      <w:pPr>
        <w:tabs>
          <w:tab w:val="left" w:pos="5768"/>
        </w:tabs>
        <w:jc w:val="center"/>
        <w:rPr>
          <w:rFonts w:ascii="Arial" w:hAnsi="Arial" w:cs="Arial"/>
          <w:b/>
          <w:bCs/>
          <w:sz w:val="24"/>
          <w:szCs w:val="24"/>
          <w:u w:val="single"/>
        </w:rPr>
      </w:pPr>
      <w:r w:rsidRPr="00F55030">
        <w:rPr>
          <w:rFonts w:ascii="Arial" w:hAnsi="Arial" w:cs="Arial"/>
          <w:b/>
          <w:bCs/>
          <w:sz w:val="24"/>
          <w:szCs w:val="24"/>
          <w:u w:val="single"/>
        </w:rPr>
        <w:t>Finney Crossing Clubhouse Agreement</w:t>
      </w:r>
    </w:p>
    <w:p w14:paraId="4CCC325F" w14:textId="50B553AE" w:rsidR="00312E88" w:rsidRPr="00F55030" w:rsidRDefault="00312E88" w:rsidP="009F6F79">
      <w:pPr>
        <w:tabs>
          <w:tab w:val="left" w:pos="5768"/>
        </w:tabs>
        <w:jc w:val="cente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430"/>
        <w:gridCol w:w="4315"/>
      </w:tblGrid>
      <w:tr w:rsidR="00F55030" w:rsidRPr="00F55030" w14:paraId="4D770AA9" w14:textId="77777777" w:rsidTr="0024770A">
        <w:tc>
          <w:tcPr>
            <w:tcW w:w="5035" w:type="dxa"/>
            <w:gridSpan w:val="2"/>
          </w:tcPr>
          <w:p w14:paraId="711C1E59" w14:textId="405BA3FC"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Date of Event:</w:t>
            </w:r>
            <w:r>
              <w:rPr>
                <w:rFonts w:ascii="Arial" w:hAnsi="Arial" w:cs="Arial"/>
                <w:sz w:val="24"/>
                <w:szCs w:val="24"/>
              </w:rPr>
              <w:t xml:space="preserve"> _________________</w:t>
            </w:r>
          </w:p>
        </w:tc>
        <w:tc>
          <w:tcPr>
            <w:tcW w:w="4315" w:type="dxa"/>
          </w:tcPr>
          <w:p w14:paraId="5EC52DB3" w14:textId="274E309F"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Number of persons attending: _____</w:t>
            </w:r>
          </w:p>
        </w:tc>
      </w:tr>
      <w:tr w:rsidR="00312E88" w:rsidRPr="00F55030" w14:paraId="64D5226D" w14:textId="77777777" w:rsidTr="0024770A">
        <w:tc>
          <w:tcPr>
            <w:tcW w:w="2605" w:type="dxa"/>
          </w:tcPr>
          <w:p w14:paraId="61E1D5F1" w14:textId="77777777" w:rsidR="0024770A" w:rsidRDefault="0024770A" w:rsidP="00312E88">
            <w:pPr>
              <w:tabs>
                <w:tab w:val="left" w:pos="5768"/>
              </w:tabs>
              <w:rPr>
                <w:rFonts w:ascii="Arial" w:hAnsi="Arial" w:cs="Arial"/>
                <w:sz w:val="24"/>
                <w:szCs w:val="24"/>
              </w:rPr>
            </w:pPr>
          </w:p>
          <w:p w14:paraId="6AE0DF0B" w14:textId="7000985B" w:rsidR="00312E88" w:rsidRPr="00F55030" w:rsidRDefault="00312E88" w:rsidP="00312E88">
            <w:pPr>
              <w:tabs>
                <w:tab w:val="left" w:pos="5768"/>
              </w:tabs>
              <w:rPr>
                <w:rFonts w:ascii="Arial" w:hAnsi="Arial" w:cs="Arial"/>
                <w:sz w:val="24"/>
                <w:szCs w:val="24"/>
              </w:rPr>
            </w:pPr>
            <w:r w:rsidRPr="00F55030">
              <w:rPr>
                <w:rFonts w:ascii="Arial" w:hAnsi="Arial" w:cs="Arial"/>
                <w:sz w:val="24"/>
                <w:szCs w:val="24"/>
              </w:rPr>
              <w:t>Start Time: _______</w:t>
            </w:r>
          </w:p>
        </w:tc>
        <w:tc>
          <w:tcPr>
            <w:tcW w:w="2430" w:type="dxa"/>
          </w:tcPr>
          <w:p w14:paraId="42F52569" w14:textId="77777777" w:rsidR="0024770A" w:rsidRDefault="0024770A" w:rsidP="00312E88">
            <w:pPr>
              <w:tabs>
                <w:tab w:val="left" w:pos="5768"/>
              </w:tabs>
              <w:rPr>
                <w:rFonts w:ascii="Arial" w:hAnsi="Arial" w:cs="Arial"/>
                <w:sz w:val="24"/>
                <w:szCs w:val="24"/>
              </w:rPr>
            </w:pPr>
          </w:p>
          <w:p w14:paraId="4FD9872E" w14:textId="2FD96B46" w:rsidR="00312E88" w:rsidRPr="00F55030" w:rsidRDefault="00312E88" w:rsidP="00312E88">
            <w:pPr>
              <w:tabs>
                <w:tab w:val="left" w:pos="5768"/>
              </w:tabs>
              <w:rPr>
                <w:rFonts w:ascii="Arial" w:hAnsi="Arial" w:cs="Arial"/>
                <w:sz w:val="24"/>
                <w:szCs w:val="24"/>
              </w:rPr>
            </w:pPr>
            <w:r w:rsidRPr="00F55030">
              <w:rPr>
                <w:rFonts w:ascii="Arial" w:hAnsi="Arial" w:cs="Arial"/>
                <w:sz w:val="24"/>
                <w:szCs w:val="24"/>
              </w:rPr>
              <w:t>End Time: _______</w:t>
            </w:r>
          </w:p>
        </w:tc>
        <w:tc>
          <w:tcPr>
            <w:tcW w:w="4315" w:type="dxa"/>
          </w:tcPr>
          <w:p w14:paraId="6723D5FC" w14:textId="1A72204F" w:rsidR="00312E88" w:rsidRPr="00F55030" w:rsidRDefault="00312E88" w:rsidP="00312E88">
            <w:pPr>
              <w:tabs>
                <w:tab w:val="left" w:pos="5768"/>
              </w:tabs>
              <w:rPr>
                <w:rFonts w:ascii="Arial" w:hAnsi="Arial" w:cs="Arial"/>
                <w:sz w:val="24"/>
                <w:szCs w:val="24"/>
              </w:rPr>
            </w:pPr>
          </w:p>
        </w:tc>
      </w:tr>
      <w:tr w:rsidR="00F55030" w:rsidRPr="00F55030" w14:paraId="5EA67B02" w14:textId="77777777" w:rsidTr="0024770A">
        <w:tc>
          <w:tcPr>
            <w:tcW w:w="9350" w:type="dxa"/>
            <w:gridSpan w:val="3"/>
          </w:tcPr>
          <w:p w14:paraId="15C4AD42" w14:textId="77777777" w:rsidR="00F55030" w:rsidRDefault="00F55030" w:rsidP="00312E88">
            <w:pPr>
              <w:tabs>
                <w:tab w:val="left" w:pos="5768"/>
              </w:tabs>
              <w:rPr>
                <w:rFonts w:ascii="Arial" w:hAnsi="Arial" w:cs="Arial"/>
                <w:sz w:val="24"/>
                <w:szCs w:val="24"/>
              </w:rPr>
            </w:pPr>
          </w:p>
          <w:p w14:paraId="370F3D11" w14:textId="4A17FFFF"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 xml:space="preserve">Purpose of Event: </w:t>
            </w:r>
            <w:r>
              <w:rPr>
                <w:rFonts w:ascii="Arial" w:hAnsi="Arial" w:cs="Arial"/>
                <w:sz w:val="24"/>
                <w:szCs w:val="24"/>
              </w:rPr>
              <w:t xml:space="preserve"> _____________________________________________________</w:t>
            </w:r>
          </w:p>
        </w:tc>
      </w:tr>
      <w:tr w:rsidR="00F55030" w:rsidRPr="00F55030" w14:paraId="42990D71" w14:textId="77777777" w:rsidTr="0024770A">
        <w:tc>
          <w:tcPr>
            <w:tcW w:w="9350" w:type="dxa"/>
            <w:gridSpan w:val="3"/>
          </w:tcPr>
          <w:p w14:paraId="3906848E" w14:textId="77777777" w:rsidR="00F55030" w:rsidRDefault="00F55030" w:rsidP="00312E88">
            <w:pPr>
              <w:tabs>
                <w:tab w:val="left" w:pos="5768"/>
              </w:tabs>
              <w:rPr>
                <w:rFonts w:ascii="Arial" w:hAnsi="Arial" w:cs="Arial"/>
                <w:sz w:val="24"/>
                <w:szCs w:val="24"/>
              </w:rPr>
            </w:pPr>
          </w:p>
          <w:p w14:paraId="6EDD8089" w14:textId="4827C6E8"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Responsible Person:</w:t>
            </w:r>
            <w:r>
              <w:rPr>
                <w:rFonts w:ascii="Arial" w:hAnsi="Arial" w:cs="Arial"/>
                <w:sz w:val="24"/>
                <w:szCs w:val="24"/>
              </w:rPr>
              <w:t xml:space="preserve"> ___________________________________________________</w:t>
            </w:r>
          </w:p>
        </w:tc>
      </w:tr>
      <w:tr w:rsidR="00F55030" w:rsidRPr="00F55030" w14:paraId="48F669EB" w14:textId="77777777" w:rsidTr="0024770A">
        <w:tc>
          <w:tcPr>
            <w:tcW w:w="9350" w:type="dxa"/>
            <w:gridSpan w:val="3"/>
          </w:tcPr>
          <w:p w14:paraId="61AD15BC" w14:textId="77777777" w:rsidR="00F55030" w:rsidRDefault="00F55030" w:rsidP="00312E88">
            <w:pPr>
              <w:tabs>
                <w:tab w:val="left" w:pos="5768"/>
              </w:tabs>
              <w:rPr>
                <w:rFonts w:ascii="Arial" w:hAnsi="Arial" w:cs="Arial"/>
                <w:sz w:val="24"/>
                <w:szCs w:val="24"/>
              </w:rPr>
            </w:pPr>
          </w:p>
          <w:p w14:paraId="6062CA44" w14:textId="74849DB1"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Responsible Person Address:</w:t>
            </w:r>
            <w:r>
              <w:rPr>
                <w:rFonts w:ascii="Arial" w:hAnsi="Arial" w:cs="Arial"/>
                <w:sz w:val="24"/>
                <w:szCs w:val="24"/>
              </w:rPr>
              <w:t xml:space="preserve"> ____________________________________________</w:t>
            </w:r>
          </w:p>
        </w:tc>
      </w:tr>
      <w:tr w:rsidR="00F55030" w:rsidRPr="00F55030" w14:paraId="4E116743" w14:textId="77777777" w:rsidTr="0024770A">
        <w:tc>
          <w:tcPr>
            <w:tcW w:w="5035" w:type="dxa"/>
            <w:gridSpan w:val="2"/>
          </w:tcPr>
          <w:p w14:paraId="2C86EAD7" w14:textId="47FAF44D" w:rsidR="00F55030" w:rsidRPr="00F55030" w:rsidRDefault="00F55030" w:rsidP="00312E88">
            <w:pPr>
              <w:tabs>
                <w:tab w:val="left" w:pos="5768"/>
              </w:tabs>
              <w:rPr>
                <w:rFonts w:ascii="Arial" w:hAnsi="Arial" w:cs="Arial"/>
                <w:sz w:val="24"/>
                <w:szCs w:val="24"/>
              </w:rPr>
            </w:pPr>
            <w:r>
              <w:rPr>
                <w:rFonts w:ascii="Arial" w:hAnsi="Arial" w:cs="Arial"/>
                <w:sz w:val="24"/>
                <w:szCs w:val="24"/>
              </w:rPr>
              <w:t xml:space="preserve">Contact </w:t>
            </w:r>
            <w:r w:rsidRPr="00F55030">
              <w:rPr>
                <w:rFonts w:ascii="Arial" w:hAnsi="Arial" w:cs="Arial"/>
                <w:sz w:val="24"/>
                <w:szCs w:val="24"/>
              </w:rPr>
              <w:t>Phone:</w:t>
            </w:r>
            <w:r w:rsidR="0024770A">
              <w:rPr>
                <w:rFonts w:ascii="Arial" w:hAnsi="Arial" w:cs="Arial"/>
                <w:sz w:val="24"/>
                <w:szCs w:val="24"/>
              </w:rPr>
              <w:t xml:space="preserve"> ______________________</w:t>
            </w:r>
          </w:p>
        </w:tc>
        <w:tc>
          <w:tcPr>
            <w:tcW w:w="4315" w:type="dxa"/>
          </w:tcPr>
          <w:p w14:paraId="4EEBFB38" w14:textId="02DCE9C3"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 xml:space="preserve">Email: </w:t>
            </w:r>
            <w:r w:rsidR="0024770A">
              <w:rPr>
                <w:rFonts w:ascii="Arial" w:hAnsi="Arial" w:cs="Arial"/>
                <w:sz w:val="24"/>
                <w:szCs w:val="24"/>
              </w:rPr>
              <w:t>_______________________</w:t>
            </w:r>
          </w:p>
        </w:tc>
      </w:tr>
    </w:tbl>
    <w:p w14:paraId="57582D00" w14:textId="39CD6CAD" w:rsidR="00312E88" w:rsidRPr="00F55030" w:rsidRDefault="00312E88" w:rsidP="00312E88">
      <w:pPr>
        <w:tabs>
          <w:tab w:val="left" w:pos="5768"/>
        </w:tabs>
        <w:rPr>
          <w:rFonts w:ascii="Arial" w:hAnsi="Arial" w:cs="Arial"/>
          <w:b/>
          <w:bCs/>
          <w:sz w:val="24"/>
          <w:szCs w:val="24"/>
          <w:u w:val="single"/>
        </w:rPr>
      </w:pPr>
    </w:p>
    <w:p w14:paraId="18CEFF05" w14:textId="016E4086" w:rsidR="00312E88" w:rsidRPr="00F55030" w:rsidRDefault="00312E88" w:rsidP="00312E88">
      <w:pPr>
        <w:tabs>
          <w:tab w:val="left" w:pos="5768"/>
        </w:tabs>
        <w:rPr>
          <w:rFonts w:ascii="Arial" w:hAnsi="Arial" w:cs="Arial"/>
          <w:sz w:val="24"/>
          <w:szCs w:val="24"/>
        </w:rPr>
      </w:pPr>
      <w:r w:rsidRPr="0024770A">
        <w:rPr>
          <w:rFonts w:ascii="Arial" w:hAnsi="Arial" w:cs="Arial"/>
          <w:sz w:val="24"/>
          <w:szCs w:val="24"/>
        </w:rPr>
        <w:t xml:space="preserve">The “Responsible Person” agrees to rent the Association Clubhouse for </w:t>
      </w:r>
      <w:r w:rsidR="0024770A">
        <w:rPr>
          <w:rFonts w:ascii="Arial" w:hAnsi="Arial" w:cs="Arial"/>
          <w:sz w:val="24"/>
          <w:szCs w:val="24"/>
        </w:rPr>
        <w:t xml:space="preserve">a non-refundable fee of $50.  </w:t>
      </w:r>
      <w:r w:rsidRPr="0024770A">
        <w:rPr>
          <w:rFonts w:ascii="Arial" w:hAnsi="Arial" w:cs="Arial"/>
          <w:sz w:val="24"/>
          <w:szCs w:val="24"/>
        </w:rPr>
        <w:t xml:space="preserve">In </w:t>
      </w:r>
      <w:r w:rsidR="0024770A">
        <w:rPr>
          <w:rFonts w:ascii="Arial" w:hAnsi="Arial" w:cs="Arial"/>
          <w:sz w:val="24"/>
          <w:szCs w:val="24"/>
        </w:rPr>
        <w:t>addition</w:t>
      </w:r>
      <w:r w:rsidRPr="0024770A">
        <w:rPr>
          <w:rFonts w:ascii="Arial" w:hAnsi="Arial" w:cs="Arial"/>
          <w:sz w:val="24"/>
          <w:szCs w:val="24"/>
        </w:rPr>
        <w:t xml:space="preserve">, a prepaid </w:t>
      </w:r>
      <w:r w:rsidRPr="0024770A">
        <w:rPr>
          <w:rFonts w:ascii="Arial" w:hAnsi="Arial" w:cs="Arial"/>
          <w:b/>
          <w:bCs/>
          <w:sz w:val="24"/>
          <w:szCs w:val="24"/>
        </w:rPr>
        <w:t>Security Deposit</w:t>
      </w:r>
      <w:r w:rsidRPr="0024770A">
        <w:rPr>
          <w:rFonts w:ascii="Arial" w:hAnsi="Arial" w:cs="Arial"/>
          <w:sz w:val="24"/>
          <w:szCs w:val="24"/>
        </w:rPr>
        <w:t xml:space="preserve"> of $</w:t>
      </w:r>
      <w:r w:rsidRPr="0024770A">
        <w:rPr>
          <w:rFonts w:ascii="Arial" w:hAnsi="Arial" w:cs="Arial"/>
          <w:b/>
          <w:bCs/>
          <w:sz w:val="24"/>
          <w:szCs w:val="24"/>
        </w:rPr>
        <w:t xml:space="preserve">250.00 </w:t>
      </w:r>
      <w:r w:rsidRPr="00F55030">
        <w:rPr>
          <w:rFonts w:ascii="Arial" w:hAnsi="Arial" w:cs="Arial"/>
          <w:sz w:val="24"/>
          <w:szCs w:val="24"/>
        </w:rPr>
        <w:t xml:space="preserve">is required, refundable upon a satisfactory inspection of the premises after usage.  The Responsible person understands </w:t>
      </w:r>
      <w:r w:rsidR="000129CF">
        <w:rPr>
          <w:rFonts w:ascii="Arial" w:hAnsi="Arial" w:cs="Arial"/>
          <w:sz w:val="24"/>
          <w:szCs w:val="24"/>
        </w:rPr>
        <w:t xml:space="preserve">the Clubhouse Guidelines </w:t>
      </w:r>
      <w:r w:rsidRPr="00F55030">
        <w:rPr>
          <w:rFonts w:ascii="Arial" w:hAnsi="Arial" w:cs="Arial"/>
          <w:sz w:val="24"/>
          <w:szCs w:val="24"/>
        </w:rPr>
        <w:t xml:space="preserve">and assumes all responsibility for </w:t>
      </w:r>
      <w:r w:rsidR="000129CF">
        <w:rPr>
          <w:rFonts w:ascii="Arial" w:hAnsi="Arial" w:cs="Arial"/>
          <w:sz w:val="24"/>
          <w:szCs w:val="24"/>
        </w:rPr>
        <w:t xml:space="preserve">adhering to that policy, including but not limited to </w:t>
      </w:r>
      <w:r w:rsidRPr="00F55030">
        <w:rPr>
          <w:rFonts w:ascii="Arial" w:hAnsi="Arial" w:cs="Arial"/>
          <w:sz w:val="24"/>
          <w:szCs w:val="24"/>
        </w:rPr>
        <w:t>the following:</w:t>
      </w:r>
    </w:p>
    <w:p w14:paraId="182E649B" w14:textId="77777777" w:rsidR="000129CF" w:rsidRPr="0024770A" w:rsidRDefault="000129CF" w:rsidP="000129CF">
      <w:pPr>
        <w:pStyle w:val="ListParagraph"/>
        <w:numPr>
          <w:ilvl w:val="0"/>
          <w:numId w:val="4"/>
        </w:numPr>
        <w:tabs>
          <w:tab w:val="left" w:pos="5768"/>
        </w:tabs>
        <w:spacing w:after="0" w:line="240" w:lineRule="auto"/>
        <w:rPr>
          <w:rFonts w:ascii="Arial" w:hAnsi="Arial" w:cs="Arial"/>
          <w:b/>
          <w:bCs/>
          <w:sz w:val="24"/>
          <w:szCs w:val="24"/>
        </w:rPr>
      </w:pPr>
      <w:r w:rsidRPr="0024770A">
        <w:rPr>
          <w:rFonts w:ascii="Arial" w:hAnsi="Arial" w:cs="Arial"/>
          <w:b/>
          <w:bCs/>
          <w:sz w:val="24"/>
          <w:szCs w:val="24"/>
        </w:rPr>
        <w:t>The pool and pool area are EXCLUDED from this Rental Agreement.</w:t>
      </w:r>
    </w:p>
    <w:p w14:paraId="60E6204A" w14:textId="18735D66"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Obtain and return clubhouse keys promptly</w:t>
      </w:r>
    </w:p>
    <w:p w14:paraId="1CD2E24E" w14:textId="364F5C6E"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 xml:space="preserve">One adult </w:t>
      </w:r>
      <w:proofErr w:type="gramStart"/>
      <w:r w:rsidRPr="0024770A">
        <w:rPr>
          <w:rFonts w:ascii="Arial" w:hAnsi="Arial" w:cs="Arial"/>
          <w:sz w:val="24"/>
          <w:szCs w:val="24"/>
        </w:rPr>
        <w:t>must be present at all times</w:t>
      </w:r>
      <w:proofErr w:type="gramEnd"/>
      <w:r w:rsidRPr="0024770A">
        <w:rPr>
          <w:rFonts w:ascii="Arial" w:hAnsi="Arial" w:cs="Arial"/>
          <w:sz w:val="24"/>
          <w:szCs w:val="24"/>
        </w:rPr>
        <w:t xml:space="preserve"> for every 10 children under the age of 18</w:t>
      </w:r>
    </w:p>
    <w:p w14:paraId="1D99AEEC" w14:textId="0BDA3D3E"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No smoking or vaping within the building or on the premises.</w:t>
      </w:r>
    </w:p>
    <w:p w14:paraId="4E6C2906" w14:textId="4DEA9C77"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All decorations must be completely removed</w:t>
      </w:r>
      <w:r w:rsidR="000129CF">
        <w:rPr>
          <w:rFonts w:ascii="Arial" w:hAnsi="Arial" w:cs="Arial"/>
          <w:sz w:val="24"/>
          <w:szCs w:val="24"/>
        </w:rPr>
        <w:t xml:space="preserve"> from the building</w:t>
      </w:r>
    </w:p>
    <w:p w14:paraId="356ECEEB" w14:textId="7FF17792"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Pets are not allowed in the clubhouse.</w:t>
      </w:r>
    </w:p>
    <w:p w14:paraId="6D851C77" w14:textId="71E01646" w:rsidR="00312E88" w:rsidRPr="0024770A" w:rsidRDefault="00312E88"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All events are subject to the Williston noise ordinance</w:t>
      </w:r>
      <w:r w:rsidR="00F55030" w:rsidRPr="0024770A">
        <w:rPr>
          <w:rFonts w:ascii="Arial" w:hAnsi="Arial" w:cs="Arial"/>
          <w:sz w:val="24"/>
          <w:szCs w:val="24"/>
        </w:rPr>
        <w:t>s.</w:t>
      </w:r>
    </w:p>
    <w:p w14:paraId="3CC35CFD" w14:textId="58F6E724" w:rsidR="00F55030" w:rsidRPr="0024770A" w:rsidRDefault="00F55030"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Turn off all lights, including the bathrooms.</w:t>
      </w:r>
    </w:p>
    <w:p w14:paraId="130E226D" w14:textId="6AE23492" w:rsidR="00F55030" w:rsidRPr="0024770A" w:rsidRDefault="00F55030"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Lock all doors, both interior and exterior.  Please key lock the main entry door.</w:t>
      </w:r>
    </w:p>
    <w:p w14:paraId="0576B976" w14:textId="77777777" w:rsidR="00F55030" w:rsidRPr="0024770A" w:rsidRDefault="00F55030" w:rsidP="0024770A">
      <w:pPr>
        <w:pStyle w:val="ListParagraph"/>
        <w:numPr>
          <w:ilvl w:val="0"/>
          <w:numId w:val="4"/>
        </w:numPr>
        <w:tabs>
          <w:tab w:val="left" w:pos="5768"/>
        </w:tabs>
        <w:spacing w:after="0" w:line="240" w:lineRule="auto"/>
        <w:rPr>
          <w:rFonts w:ascii="Arial" w:hAnsi="Arial" w:cs="Arial"/>
          <w:sz w:val="24"/>
          <w:szCs w:val="24"/>
        </w:rPr>
      </w:pPr>
      <w:r w:rsidRPr="0024770A">
        <w:rPr>
          <w:rFonts w:ascii="Arial" w:hAnsi="Arial" w:cs="Arial"/>
          <w:sz w:val="24"/>
          <w:szCs w:val="24"/>
        </w:rPr>
        <w:t>Finney Crossing Association will not be liable for any physical injuries or damage to individuals or property during the period of this rental.</w:t>
      </w:r>
    </w:p>
    <w:p w14:paraId="6F33FFDF" w14:textId="77777777" w:rsidR="00F55030" w:rsidRPr="00F55030" w:rsidRDefault="00F55030" w:rsidP="00312E88">
      <w:pPr>
        <w:tabs>
          <w:tab w:val="left" w:pos="5768"/>
        </w:tabs>
        <w:rPr>
          <w:rFonts w:ascii="Arial" w:hAnsi="Arial" w:cs="Arial"/>
          <w:sz w:val="24"/>
          <w:szCs w:val="24"/>
        </w:rPr>
      </w:pPr>
    </w:p>
    <w:p w14:paraId="29D8D6F4" w14:textId="0EA74965" w:rsidR="00F55030" w:rsidRPr="00F55030" w:rsidRDefault="00F55030" w:rsidP="00312E88">
      <w:pPr>
        <w:tabs>
          <w:tab w:val="left" w:pos="5768"/>
        </w:tabs>
        <w:rPr>
          <w:rFonts w:ascii="Arial" w:hAnsi="Arial" w:cs="Arial"/>
          <w:sz w:val="24"/>
          <w:szCs w:val="24"/>
        </w:rPr>
      </w:pPr>
      <w:r w:rsidRPr="00F55030">
        <w:rPr>
          <w:rFonts w:ascii="Arial" w:hAnsi="Arial" w:cs="Arial"/>
          <w:b/>
          <w:bCs/>
          <w:sz w:val="24"/>
          <w:szCs w:val="24"/>
          <w:u w:val="single"/>
        </w:rPr>
        <w:t>Statement of Agreement:</w:t>
      </w:r>
      <w:r w:rsidRPr="0024770A">
        <w:rPr>
          <w:rFonts w:ascii="Arial" w:hAnsi="Arial" w:cs="Arial"/>
          <w:b/>
          <w:bCs/>
          <w:sz w:val="24"/>
          <w:szCs w:val="24"/>
        </w:rPr>
        <w:t xml:space="preserve">  </w:t>
      </w:r>
      <w:r w:rsidRPr="00F55030">
        <w:rPr>
          <w:rFonts w:ascii="Arial" w:hAnsi="Arial" w:cs="Arial"/>
          <w:sz w:val="24"/>
          <w:szCs w:val="24"/>
        </w:rPr>
        <w:t xml:space="preserve">I have read, </w:t>
      </w:r>
      <w:proofErr w:type="gramStart"/>
      <w:r w:rsidRPr="00F55030">
        <w:rPr>
          <w:rFonts w:ascii="Arial" w:hAnsi="Arial" w:cs="Arial"/>
          <w:sz w:val="24"/>
          <w:szCs w:val="24"/>
        </w:rPr>
        <w:t>understand</w:t>
      </w:r>
      <w:proofErr w:type="gramEnd"/>
      <w:r w:rsidRPr="00F55030">
        <w:rPr>
          <w:rFonts w:ascii="Arial" w:hAnsi="Arial" w:cs="Arial"/>
          <w:sz w:val="24"/>
          <w:szCs w:val="24"/>
        </w:rPr>
        <w:t xml:space="preserve"> and agree to abide by the conditions described above </w:t>
      </w:r>
      <w:r w:rsidR="000129CF">
        <w:rPr>
          <w:rFonts w:ascii="Arial" w:hAnsi="Arial" w:cs="Arial"/>
          <w:sz w:val="24"/>
          <w:szCs w:val="24"/>
        </w:rPr>
        <w:t xml:space="preserve">and in the Clubhouse Guidelines </w:t>
      </w:r>
      <w:r w:rsidRPr="00F55030">
        <w:rPr>
          <w:rFonts w:ascii="Arial" w:hAnsi="Arial" w:cs="Arial"/>
          <w:sz w:val="24"/>
          <w:szCs w:val="24"/>
        </w:rPr>
        <w:t xml:space="preserve">for renting the Finney Crossing Clubhouse.  I understand that I will be held financially  responsible for any damage that occurs during the rental period, and that my security deposit may be forfeited if the condition of the building is not maintained and restored to the original condition prior to my arrival.  I understand that any illegal substances and smoking are not allowed in the building nor on the premises.  I assure that illegal </w:t>
      </w:r>
      <w:r w:rsidR="0024770A" w:rsidRPr="00F55030">
        <w:rPr>
          <w:rFonts w:ascii="Arial" w:hAnsi="Arial" w:cs="Arial"/>
          <w:sz w:val="24"/>
          <w:szCs w:val="24"/>
        </w:rPr>
        <w:t>substances</w:t>
      </w:r>
      <w:r w:rsidRPr="00F55030">
        <w:rPr>
          <w:rFonts w:ascii="Arial" w:hAnsi="Arial" w:cs="Arial"/>
          <w:sz w:val="24"/>
          <w:szCs w:val="24"/>
        </w:rPr>
        <w:t xml:space="preserve"> will not </w:t>
      </w:r>
      <w:r w:rsidRPr="00F55030">
        <w:rPr>
          <w:rFonts w:ascii="Arial" w:hAnsi="Arial" w:cs="Arial"/>
          <w:sz w:val="24"/>
          <w:szCs w:val="24"/>
        </w:rPr>
        <w:lastRenderedPageBreak/>
        <w:t xml:space="preserve">be used during the rental period.  I understand and agree that I am solely responsible for any actions that occur at the Clubhouse during my allotted rental period and I will not hold Finney Crossing or individual </w:t>
      </w:r>
      <w:r w:rsidR="0024770A" w:rsidRPr="00F55030">
        <w:rPr>
          <w:rFonts w:ascii="Arial" w:hAnsi="Arial" w:cs="Arial"/>
          <w:sz w:val="24"/>
          <w:szCs w:val="24"/>
        </w:rPr>
        <w:t>homeowners</w:t>
      </w:r>
      <w:r w:rsidRPr="00F55030">
        <w:rPr>
          <w:rFonts w:ascii="Arial" w:hAnsi="Arial" w:cs="Arial"/>
          <w:sz w:val="24"/>
          <w:szCs w:val="24"/>
        </w:rPr>
        <w:t xml:space="preserve"> responsible or liable. </w:t>
      </w:r>
    </w:p>
    <w:p w14:paraId="0FAC5BB8" w14:textId="62475146" w:rsidR="0024770A" w:rsidRDefault="0024770A" w:rsidP="00312E88">
      <w:pPr>
        <w:tabs>
          <w:tab w:val="left" w:pos="5768"/>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24770A" w14:paraId="4A304883" w14:textId="77777777" w:rsidTr="0024770A">
        <w:tc>
          <w:tcPr>
            <w:tcW w:w="6655" w:type="dxa"/>
          </w:tcPr>
          <w:p w14:paraId="7EDD917E" w14:textId="77777777" w:rsidR="0024770A" w:rsidRDefault="0024770A" w:rsidP="00312E88">
            <w:pPr>
              <w:tabs>
                <w:tab w:val="left" w:pos="5768"/>
              </w:tabs>
              <w:rPr>
                <w:rFonts w:ascii="Arial" w:hAnsi="Arial" w:cs="Arial"/>
                <w:sz w:val="24"/>
                <w:szCs w:val="24"/>
              </w:rPr>
            </w:pPr>
          </w:p>
          <w:p w14:paraId="33ED338A" w14:textId="77777777" w:rsidR="0024770A" w:rsidRDefault="0024770A" w:rsidP="00312E88">
            <w:pPr>
              <w:tabs>
                <w:tab w:val="left" w:pos="5768"/>
              </w:tabs>
              <w:rPr>
                <w:rFonts w:ascii="Arial" w:hAnsi="Arial" w:cs="Arial"/>
                <w:sz w:val="24"/>
                <w:szCs w:val="24"/>
              </w:rPr>
            </w:pPr>
            <w:r>
              <w:rPr>
                <w:rFonts w:ascii="Arial" w:hAnsi="Arial" w:cs="Arial"/>
                <w:sz w:val="24"/>
                <w:szCs w:val="24"/>
              </w:rPr>
              <w:t>_________________________________________</w:t>
            </w:r>
          </w:p>
          <w:p w14:paraId="07D48A41" w14:textId="2C0793C1" w:rsidR="0024770A" w:rsidRPr="0024770A" w:rsidRDefault="0024770A" w:rsidP="00312E88">
            <w:pPr>
              <w:tabs>
                <w:tab w:val="left" w:pos="5768"/>
              </w:tabs>
              <w:rPr>
                <w:rFonts w:ascii="Arial" w:hAnsi="Arial" w:cs="Arial"/>
                <w:sz w:val="24"/>
                <w:szCs w:val="24"/>
              </w:rPr>
            </w:pPr>
            <w:r>
              <w:rPr>
                <w:rFonts w:ascii="Arial" w:hAnsi="Arial" w:cs="Arial"/>
                <w:sz w:val="24"/>
                <w:szCs w:val="24"/>
              </w:rPr>
              <w:t>Name</w:t>
            </w:r>
          </w:p>
        </w:tc>
        <w:tc>
          <w:tcPr>
            <w:tcW w:w="2695" w:type="dxa"/>
          </w:tcPr>
          <w:p w14:paraId="6C231283" w14:textId="77777777" w:rsidR="0024770A" w:rsidRDefault="0024770A" w:rsidP="00312E88">
            <w:pPr>
              <w:tabs>
                <w:tab w:val="left" w:pos="5768"/>
              </w:tabs>
              <w:rPr>
                <w:rFonts w:ascii="Arial" w:hAnsi="Arial" w:cs="Arial"/>
                <w:sz w:val="24"/>
                <w:szCs w:val="24"/>
              </w:rPr>
            </w:pPr>
          </w:p>
          <w:p w14:paraId="6CD174A1" w14:textId="77777777" w:rsidR="0024770A" w:rsidRDefault="0024770A" w:rsidP="00312E88">
            <w:pPr>
              <w:tabs>
                <w:tab w:val="left" w:pos="5768"/>
              </w:tabs>
              <w:rPr>
                <w:rFonts w:ascii="Arial" w:hAnsi="Arial" w:cs="Arial"/>
                <w:sz w:val="24"/>
                <w:szCs w:val="24"/>
              </w:rPr>
            </w:pPr>
            <w:r>
              <w:rPr>
                <w:rFonts w:ascii="Arial" w:hAnsi="Arial" w:cs="Arial"/>
                <w:sz w:val="24"/>
                <w:szCs w:val="24"/>
              </w:rPr>
              <w:t>________________</w:t>
            </w:r>
          </w:p>
          <w:p w14:paraId="7FC88200" w14:textId="53AB97ED" w:rsidR="0024770A" w:rsidRPr="0024770A" w:rsidRDefault="0024770A" w:rsidP="00312E88">
            <w:pPr>
              <w:tabs>
                <w:tab w:val="left" w:pos="5768"/>
              </w:tabs>
              <w:rPr>
                <w:rFonts w:ascii="Arial" w:hAnsi="Arial" w:cs="Arial"/>
                <w:sz w:val="24"/>
                <w:szCs w:val="24"/>
              </w:rPr>
            </w:pPr>
            <w:r>
              <w:rPr>
                <w:rFonts w:ascii="Arial" w:hAnsi="Arial" w:cs="Arial"/>
                <w:sz w:val="24"/>
                <w:szCs w:val="24"/>
              </w:rPr>
              <w:t>Date</w:t>
            </w:r>
          </w:p>
        </w:tc>
      </w:tr>
      <w:tr w:rsidR="0024770A" w14:paraId="31EFA920" w14:textId="77777777" w:rsidTr="0024770A">
        <w:tc>
          <w:tcPr>
            <w:tcW w:w="6655" w:type="dxa"/>
          </w:tcPr>
          <w:p w14:paraId="395AB603" w14:textId="77777777" w:rsidR="0024770A" w:rsidRDefault="0024770A" w:rsidP="00312E88">
            <w:pPr>
              <w:tabs>
                <w:tab w:val="left" w:pos="5768"/>
              </w:tabs>
              <w:rPr>
                <w:rFonts w:ascii="Arial" w:hAnsi="Arial" w:cs="Arial"/>
                <w:sz w:val="24"/>
                <w:szCs w:val="24"/>
              </w:rPr>
            </w:pPr>
          </w:p>
        </w:tc>
        <w:tc>
          <w:tcPr>
            <w:tcW w:w="2695" w:type="dxa"/>
          </w:tcPr>
          <w:p w14:paraId="6805648F" w14:textId="77777777" w:rsidR="0024770A" w:rsidRDefault="0024770A" w:rsidP="00312E88">
            <w:pPr>
              <w:tabs>
                <w:tab w:val="left" w:pos="5768"/>
              </w:tabs>
              <w:rPr>
                <w:rFonts w:ascii="Arial" w:hAnsi="Arial" w:cs="Arial"/>
                <w:sz w:val="24"/>
                <w:szCs w:val="24"/>
              </w:rPr>
            </w:pPr>
          </w:p>
        </w:tc>
      </w:tr>
      <w:tr w:rsidR="0024770A" w14:paraId="2C1EDAA4" w14:textId="77777777" w:rsidTr="0024770A">
        <w:tc>
          <w:tcPr>
            <w:tcW w:w="6655" w:type="dxa"/>
          </w:tcPr>
          <w:p w14:paraId="02BF2232" w14:textId="77777777" w:rsidR="0024770A" w:rsidRDefault="0024770A" w:rsidP="00312E88">
            <w:pPr>
              <w:tabs>
                <w:tab w:val="left" w:pos="5768"/>
              </w:tabs>
              <w:rPr>
                <w:rFonts w:ascii="Arial" w:hAnsi="Arial" w:cs="Arial"/>
                <w:sz w:val="24"/>
                <w:szCs w:val="24"/>
              </w:rPr>
            </w:pPr>
          </w:p>
          <w:p w14:paraId="01519611" w14:textId="77777777" w:rsidR="0024770A" w:rsidRDefault="0024770A" w:rsidP="00312E88">
            <w:pPr>
              <w:tabs>
                <w:tab w:val="left" w:pos="5768"/>
              </w:tabs>
              <w:rPr>
                <w:rFonts w:ascii="Arial" w:hAnsi="Arial" w:cs="Arial"/>
                <w:sz w:val="24"/>
                <w:szCs w:val="24"/>
              </w:rPr>
            </w:pPr>
            <w:r>
              <w:rPr>
                <w:rFonts w:ascii="Arial" w:hAnsi="Arial" w:cs="Arial"/>
                <w:sz w:val="24"/>
                <w:szCs w:val="24"/>
              </w:rPr>
              <w:t>_________________________________________</w:t>
            </w:r>
          </w:p>
          <w:p w14:paraId="17DE6913" w14:textId="77777777" w:rsidR="0024770A" w:rsidRDefault="0024770A" w:rsidP="00312E88">
            <w:pPr>
              <w:tabs>
                <w:tab w:val="left" w:pos="5768"/>
              </w:tabs>
              <w:rPr>
                <w:rFonts w:ascii="Arial" w:hAnsi="Arial" w:cs="Arial"/>
                <w:sz w:val="24"/>
                <w:szCs w:val="24"/>
              </w:rPr>
            </w:pPr>
            <w:r>
              <w:rPr>
                <w:rFonts w:ascii="Arial" w:hAnsi="Arial" w:cs="Arial"/>
                <w:sz w:val="24"/>
                <w:szCs w:val="24"/>
              </w:rPr>
              <w:t>Name</w:t>
            </w:r>
          </w:p>
          <w:p w14:paraId="52380F09" w14:textId="37D595BE" w:rsidR="0024770A" w:rsidRDefault="0024770A" w:rsidP="00312E88">
            <w:pPr>
              <w:tabs>
                <w:tab w:val="left" w:pos="5768"/>
              </w:tabs>
              <w:rPr>
                <w:rFonts w:ascii="Arial" w:hAnsi="Arial" w:cs="Arial"/>
                <w:sz w:val="24"/>
                <w:szCs w:val="24"/>
              </w:rPr>
            </w:pPr>
          </w:p>
        </w:tc>
        <w:tc>
          <w:tcPr>
            <w:tcW w:w="2695" w:type="dxa"/>
          </w:tcPr>
          <w:p w14:paraId="70DA902A" w14:textId="77777777" w:rsidR="0024770A" w:rsidRDefault="0024770A" w:rsidP="00312E88">
            <w:pPr>
              <w:tabs>
                <w:tab w:val="left" w:pos="5768"/>
              </w:tabs>
              <w:rPr>
                <w:rFonts w:ascii="Arial" w:hAnsi="Arial" w:cs="Arial"/>
                <w:sz w:val="24"/>
                <w:szCs w:val="24"/>
              </w:rPr>
            </w:pPr>
          </w:p>
          <w:p w14:paraId="38A33E05" w14:textId="77777777" w:rsidR="0024770A" w:rsidRDefault="0024770A" w:rsidP="00312E88">
            <w:pPr>
              <w:tabs>
                <w:tab w:val="left" w:pos="5768"/>
              </w:tabs>
              <w:rPr>
                <w:rFonts w:ascii="Arial" w:hAnsi="Arial" w:cs="Arial"/>
                <w:sz w:val="24"/>
                <w:szCs w:val="24"/>
              </w:rPr>
            </w:pPr>
            <w:r>
              <w:rPr>
                <w:rFonts w:ascii="Arial" w:hAnsi="Arial" w:cs="Arial"/>
                <w:sz w:val="24"/>
                <w:szCs w:val="24"/>
              </w:rPr>
              <w:t>________________</w:t>
            </w:r>
          </w:p>
          <w:p w14:paraId="4BA5A103" w14:textId="308DCCA3" w:rsidR="0024770A" w:rsidRDefault="0024770A" w:rsidP="00312E88">
            <w:pPr>
              <w:tabs>
                <w:tab w:val="left" w:pos="5768"/>
              </w:tabs>
              <w:rPr>
                <w:rFonts w:ascii="Arial" w:hAnsi="Arial" w:cs="Arial"/>
                <w:sz w:val="24"/>
                <w:szCs w:val="24"/>
              </w:rPr>
            </w:pPr>
            <w:r>
              <w:rPr>
                <w:rFonts w:ascii="Arial" w:hAnsi="Arial" w:cs="Arial"/>
                <w:sz w:val="24"/>
                <w:szCs w:val="24"/>
              </w:rPr>
              <w:t>Date</w:t>
            </w:r>
          </w:p>
        </w:tc>
      </w:tr>
    </w:tbl>
    <w:p w14:paraId="6505C371" w14:textId="77777777" w:rsidR="0024770A" w:rsidRPr="00F55030" w:rsidRDefault="0024770A" w:rsidP="00312E88">
      <w:pPr>
        <w:tabs>
          <w:tab w:val="left" w:pos="5768"/>
        </w:tabs>
        <w:rPr>
          <w:rFonts w:ascii="Arial" w:hAnsi="Arial" w:cs="Arial"/>
          <w:sz w:val="24"/>
          <w:szCs w:val="24"/>
        </w:rPr>
      </w:pPr>
    </w:p>
    <w:p w14:paraId="2844246B" w14:textId="7EBB2840" w:rsidR="00F55030" w:rsidRPr="00F55030" w:rsidRDefault="00F55030" w:rsidP="00312E88">
      <w:pPr>
        <w:tabs>
          <w:tab w:val="left" w:pos="5768"/>
        </w:tabs>
        <w:rPr>
          <w:rFonts w:ascii="Arial" w:hAnsi="Arial" w:cs="Arial"/>
          <w:sz w:val="24"/>
          <w:szCs w:val="24"/>
        </w:rPr>
      </w:pPr>
      <w:r w:rsidRPr="00F55030">
        <w:rPr>
          <w:rFonts w:ascii="Arial" w:hAnsi="Arial" w:cs="Arial"/>
          <w:sz w:val="24"/>
          <w:szCs w:val="24"/>
        </w:rPr>
        <w:t xml:space="preserve"> </w:t>
      </w:r>
    </w:p>
    <w:p w14:paraId="6C6D4A20" w14:textId="77777777" w:rsidR="00312E88" w:rsidRPr="00F55030" w:rsidRDefault="00312E88" w:rsidP="00312E88">
      <w:pPr>
        <w:tabs>
          <w:tab w:val="left" w:pos="5768"/>
        </w:tabs>
        <w:rPr>
          <w:rFonts w:ascii="Arial" w:hAnsi="Arial" w:cs="Arial"/>
          <w:sz w:val="24"/>
          <w:szCs w:val="24"/>
        </w:rPr>
      </w:pPr>
    </w:p>
    <w:sectPr w:rsidR="00312E88" w:rsidRPr="00F550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4C53" w14:textId="77777777" w:rsidR="00782FD9" w:rsidRDefault="00782FD9" w:rsidP="00E505CA">
      <w:pPr>
        <w:spacing w:after="0" w:line="240" w:lineRule="auto"/>
      </w:pPr>
      <w:r>
        <w:separator/>
      </w:r>
    </w:p>
  </w:endnote>
  <w:endnote w:type="continuationSeparator" w:id="0">
    <w:p w14:paraId="5EB4C53C" w14:textId="77777777" w:rsidR="00782FD9" w:rsidRDefault="00782FD9" w:rsidP="00E5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7800" w14:textId="2A8AB729" w:rsidR="00DA03E5" w:rsidRDefault="00DA03E5" w:rsidP="00DA03E5">
    <w:pPr>
      <w:pStyle w:val="Footer"/>
      <w:jc w:val="right"/>
    </w:pPr>
    <w:r>
      <w:t>Approved 7.23.2020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8E45" w14:textId="77777777" w:rsidR="00782FD9" w:rsidRDefault="00782FD9" w:rsidP="00E505CA">
      <w:pPr>
        <w:spacing w:after="0" w:line="240" w:lineRule="auto"/>
      </w:pPr>
      <w:r>
        <w:separator/>
      </w:r>
    </w:p>
  </w:footnote>
  <w:footnote w:type="continuationSeparator" w:id="0">
    <w:p w14:paraId="560CBAE6" w14:textId="77777777" w:rsidR="00782FD9" w:rsidRDefault="00782FD9" w:rsidP="00E5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4C14" w14:textId="78929252" w:rsidR="00E505CA" w:rsidRDefault="00DA03E5" w:rsidP="00DA03E5">
    <w:pPr>
      <w:pStyle w:val="Header"/>
      <w:tabs>
        <w:tab w:val="clear" w:pos="4680"/>
        <w:tab w:val="clear" w:pos="9360"/>
        <w:tab w:val="left" w:pos="3420"/>
      </w:tabs>
    </w:pPr>
    <w:r>
      <w:rPr>
        <w:noProof/>
      </w:rPr>
      <w:drawing>
        <wp:inline distT="0" distB="0" distL="0" distR="0" wp14:anchorId="4F097A90" wp14:editId="2C4B2EA9">
          <wp:extent cx="1437733" cy="601345"/>
          <wp:effectExtent l="0" t="0" r="0" b="825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1">
                    <a:extLst>
                      <a:ext uri="{28A0092B-C50C-407E-A947-70E740481C1C}">
                        <a14:useLocalDpi xmlns:a14="http://schemas.microsoft.com/office/drawing/2010/main" val="0"/>
                      </a:ext>
                    </a:extLst>
                  </a:blip>
                  <a:stretch>
                    <a:fillRect/>
                  </a:stretch>
                </pic:blipFill>
                <pic:spPr>
                  <a:xfrm>
                    <a:off x="0" y="0"/>
                    <a:ext cx="1498568" cy="626790"/>
                  </a:xfrm>
                  <a:prstGeom prst="rect">
                    <a:avLst/>
                  </a:prstGeom>
                </pic:spPr>
              </pic:pic>
            </a:graphicData>
          </a:graphic>
        </wp:inline>
      </w:drawing>
    </w:r>
    <w:r>
      <w:tab/>
    </w:r>
  </w:p>
  <w:p w14:paraId="2A0444A2" w14:textId="00CBF3EB" w:rsidR="00DA03E5" w:rsidRDefault="00DA03E5" w:rsidP="00DA03E5">
    <w:pPr>
      <w:pStyle w:val="Header"/>
      <w:tabs>
        <w:tab w:val="clear" w:pos="4680"/>
        <w:tab w:val="clear" w:pos="9360"/>
        <w:tab w:val="left" w:pos="34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32666"/>
    <w:multiLevelType w:val="hybridMultilevel"/>
    <w:tmpl w:val="BFE09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790618"/>
    <w:multiLevelType w:val="hybridMultilevel"/>
    <w:tmpl w:val="D22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0E20"/>
    <w:multiLevelType w:val="hybridMultilevel"/>
    <w:tmpl w:val="31B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70610"/>
    <w:multiLevelType w:val="hybridMultilevel"/>
    <w:tmpl w:val="A77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CA"/>
    <w:rsid w:val="000129CF"/>
    <w:rsid w:val="00040C30"/>
    <w:rsid w:val="000844B1"/>
    <w:rsid w:val="000A3A04"/>
    <w:rsid w:val="000D7167"/>
    <w:rsid w:val="000E47AA"/>
    <w:rsid w:val="000E5E93"/>
    <w:rsid w:val="0011619B"/>
    <w:rsid w:val="0012042C"/>
    <w:rsid w:val="00125FA8"/>
    <w:rsid w:val="00160EC2"/>
    <w:rsid w:val="001A4881"/>
    <w:rsid w:val="00200A0C"/>
    <w:rsid w:val="00215335"/>
    <w:rsid w:val="0022010C"/>
    <w:rsid w:val="0024770A"/>
    <w:rsid w:val="00270B83"/>
    <w:rsid w:val="00280283"/>
    <w:rsid w:val="002C65EE"/>
    <w:rsid w:val="00312E88"/>
    <w:rsid w:val="00333C7A"/>
    <w:rsid w:val="00362657"/>
    <w:rsid w:val="003F3937"/>
    <w:rsid w:val="004348C1"/>
    <w:rsid w:val="004B2488"/>
    <w:rsid w:val="004C0FA3"/>
    <w:rsid w:val="005248CE"/>
    <w:rsid w:val="005A6338"/>
    <w:rsid w:val="005D2D10"/>
    <w:rsid w:val="00616A7B"/>
    <w:rsid w:val="00683858"/>
    <w:rsid w:val="00713982"/>
    <w:rsid w:val="00721190"/>
    <w:rsid w:val="00782FD9"/>
    <w:rsid w:val="007C075E"/>
    <w:rsid w:val="007C387A"/>
    <w:rsid w:val="007D129A"/>
    <w:rsid w:val="00893392"/>
    <w:rsid w:val="008A388F"/>
    <w:rsid w:val="008E5AEB"/>
    <w:rsid w:val="008F39A6"/>
    <w:rsid w:val="008F5CC7"/>
    <w:rsid w:val="009F6F79"/>
    <w:rsid w:val="00A030AC"/>
    <w:rsid w:val="00A1788B"/>
    <w:rsid w:val="00A51CF8"/>
    <w:rsid w:val="00AE6445"/>
    <w:rsid w:val="00BF7F02"/>
    <w:rsid w:val="00C60589"/>
    <w:rsid w:val="00C61991"/>
    <w:rsid w:val="00D84394"/>
    <w:rsid w:val="00DA03E5"/>
    <w:rsid w:val="00E07FA6"/>
    <w:rsid w:val="00E10E5F"/>
    <w:rsid w:val="00E505CA"/>
    <w:rsid w:val="00ED3A33"/>
    <w:rsid w:val="00EF6E72"/>
    <w:rsid w:val="00F062A5"/>
    <w:rsid w:val="00F55030"/>
    <w:rsid w:val="00F74009"/>
    <w:rsid w:val="00F80DB9"/>
    <w:rsid w:val="00F92F8A"/>
    <w:rsid w:val="00FC6E2A"/>
    <w:rsid w:val="00F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7366"/>
  <w15:chartTrackingRefBased/>
  <w15:docId w15:val="{1968DD1B-C024-4A9E-861D-5FD998E0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CA"/>
  </w:style>
  <w:style w:type="paragraph" w:styleId="Footer">
    <w:name w:val="footer"/>
    <w:basedOn w:val="Normal"/>
    <w:link w:val="FooterChar"/>
    <w:uiPriority w:val="99"/>
    <w:unhideWhenUsed/>
    <w:rsid w:val="00E5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CA"/>
  </w:style>
  <w:style w:type="paragraph" w:styleId="ListParagraph">
    <w:name w:val="List Paragraph"/>
    <w:basedOn w:val="Normal"/>
    <w:uiPriority w:val="34"/>
    <w:qFormat/>
    <w:rsid w:val="00BF7F02"/>
    <w:pPr>
      <w:ind w:left="720"/>
      <w:contextualSpacing/>
    </w:pPr>
  </w:style>
  <w:style w:type="paragraph" w:styleId="BalloonText">
    <w:name w:val="Balloon Text"/>
    <w:basedOn w:val="Normal"/>
    <w:link w:val="BalloonTextChar"/>
    <w:uiPriority w:val="99"/>
    <w:semiHidden/>
    <w:unhideWhenUsed/>
    <w:rsid w:val="0020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0C"/>
    <w:rPr>
      <w:rFonts w:ascii="Segoe UI" w:hAnsi="Segoe UI" w:cs="Segoe UI"/>
      <w:sz w:val="18"/>
      <w:szCs w:val="18"/>
    </w:rPr>
  </w:style>
  <w:style w:type="character" w:styleId="CommentReference">
    <w:name w:val="annotation reference"/>
    <w:basedOn w:val="DefaultParagraphFont"/>
    <w:uiPriority w:val="99"/>
    <w:semiHidden/>
    <w:unhideWhenUsed/>
    <w:rsid w:val="005A6338"/>
    <w:rPr>
      <w:sz w:val="16"/>
      <w:szCs w:val="16"/>
    </w:rPr>
  </w:style>
  <w:style w:type="paragraph" w:styleId="CommentText">
    <w:name w:val="annotation text"/>
    <w:basedOn w:val="Normal"/>
    <w:link w:val="CommentTextChar"/>
    <w:uiPriority w:val="99"/>
    <w:semiHidden/>
    <w:unhideWhenUsed/>
    <w:rsid w:val="005A6338"/>
    <w:pPr>
      <w:spacing w:line="240" w:lineRule="auto"/>
    </w:pPr>
    <w:rPr>
      <w:sz w:val="20"/>
      <w:szCs w:val="20"/>
    </w:rPr>
  </w:style>
  <w:style w:type="character" w:customStyle="1" w:styleId="CommentTextChar">
    <w:name w:val="Comment Text Char"/>
    <w:basedOn w:val="DefaultParagraphFont"/>
    <w:link w:val="CommentText"/>
    <w:uiPriority w:val="99"/>
    <w:semiHidden/>
    <w:rsid w:val="005A6338"/>
    <w:rPr>
      <w:sz w:val="20"/>
      <w:szCs w:val="20"/>
    </w:rPr>
  </w:style>
  <w:style w:type="paragraph" w:styleId="CommentSubject">
    <w:name w:val="annotation subject"/>
    <w:basedOn w:val="CommentText"/>
    <w:next w:val="CommentText"/>
    <w:link w:val="CommentSubjectChar"/>
    <w:uiPriority w:val="99"/>
    <w:semiHidden/>
    <w:unhideWhenUsed/>
    <w:rsid w:val="005A6338"/>
    <w:rPr>
      <w:b/>
      <w:bCs/>
    </w:rPr>
  </w:style>
  <w:style w:type="character" w:customStyle="1" w:styleId="CommentSubjectChar">
    <w:name w:val="Comment Subject Char"/>
    <w:basedOn w:val="CommentTextChar"/>
    <w:link w:val="CommentSubject"/>
    <w:uiPriority w:val="99"/>
    <w:semiHidden/>
    <w:rsid w:val="005A6338"/>
    <w:rPr>
      <w:b/>
      <w:bCs/>
      <w:sz w:val="20"/>
      <w:szCs w:val="20"/>
    </w:rPr>
  </w:style>
  <w:style w:type="table" w:styleId="TableGrid">
    <w:name w:val="Table Grid"/>
    <w:basedOn w:val="TableNormal"/>
    <w:uiPriority w:val="39"/>
    <w:rsid w:val="0031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E044-AC37-42EB-871B-2E7AF7B3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Merves</dc:creator>
  <cp:keywords/>
  <dc:description/>
  <cp:lastModifiedBy>Tanya Colby Toth</cp:lastModifiedBy>
  <cp:revision>4</cp:revision>
  <cp:lastPrinted>2020-06-12T15:06:00Z</cp:lastPrinted>
  <dcterms:created xsi:type="dcterms:W3CDTF">2020-07-31T01:27:00Z</dcterms:created>
  <dcterms:modified xsi:type="dcterms:W3CDTF">2020-08-05T00:13:00Z</dcterms:modified>
</cp:coreProperties>
</file>